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60" w:rsidRPr="00F37E60" w:rsidRDefault="00F37E60" w:rsidP="00F37E60">
      <w:pPr>
        <w:pStyle w:val="Heading1"/>
        <w:kinsoku w:val="0"/>
        <w:overflowPunct w:val="0"/>
        <w:spacing w:before="69"/>
        <w:ind w:left="2161" w:right="2489" w:firstLine="0"/>
        <w:jc w:val="center"/>
        <w:outlineLvl w:val="9"/>
        <w:rPr>
          <w:rFonts w:ascii="PT Astra Serif" w:hAnsi="PT Astra Serif"/>
        </w:rPr>
      </w:pPr>
      <w:r w:rsidRPr="00F37E60">
        <w:rPr>
          <w:rFonts w:ascii="PT Astra Serif" w:hAnsi="PT Astra Serif"/>
        </w:rPr>
        <w:t>ПОЛОЖЕНИЕ</w:t>
      </w:r>
    </w:p>
    <w:p w:rsidR="00F37E60" w:rsidRPr="00F37E60" w:rsidRDefault="00F37E60" w:rsidP="00F37E60">
      <w:pPr>
        <w:pStyle w:val="a3"/>
        <w:kinsoku w:val="0"/>
        <w:overflowPunct w:val="0"/>
        <w:spacing w:before="62" w:line="288" w:lineRule="auto"/>
        <w:ind w:left="2170" w:right="2489"/>
        <w:jc w:val="center"/>
        <w:rPr>
          <w:rFonts w:ascii="PT Astra Serif" w:hAnsi="PT Astra Serif"/>
          <w:b/>
          <w:bCs/>
        </w:rPr>
      </w:pPr>
      <w:r w:rsidRPr="00F37E60">
        <w:rPr>
          <w:rFonts w:ascii="PT Astra Serif" w:hAnsi="PT Astra Serif"/>
          <w:b/>
          <w:bCs/>
          <w:w w:val="95"/>
        </w:rPr>
        <w:t>о</w:t>
      </w:r>
      <w:r w:rsidRPr="00F37E60">
        <w:rPr>
          <w:rFonts w:ascii="PT Astra Serif" w:hAnsi="PT Astra Serif"/>
          <w:b/>
          <w:bCs/>
          <w:spacing w:val="22"/>
          <w:w w:val="95"/>
        </w:rPr>
        <w:t xml:space="preserve"> </w:t>
      </w:r>
      <w:r w:rsidRPr="00F37E60">
        <w:rPr>
          <w:rFonts w:ascii="PT Astra Serif" w:hAnsi="PT Astra Serif"/>
          <w:b/>
          <w:bCs/>
          <w:w w:val="95"/>
        </w:rPr>
        <w:t>IV</w:t>
      </w:r>
      <w:r w:rsidRPr="00F37E60">
        <w:rPr>
          <w:rFonts w:ascii="PT Astra Serif" w:hAnsi="PT Astra Serif"/>
          <w:b/>
          <w:bCs/>
          <w:spacing w:val="33"/>
          <w:w w:val="95"/>
        </w:rPr>
        <w:t xml:space="preserve"> </w:t>
      </w:r>
      <w:r w:rsidRPr="00F37E60">
        <w:rPr>
          <w:rFonts w:ascii="PT Astra Serif" w:hAnsi="PT Astra Serif"/>
          <w:b/>
          <w:bCs/>
          <w:w w:val="95"/>
        </w:rPr>
        <w:t>Всероссийском</w:t>
      </w:r>
      <w:r w:rsidRPr="00F37E60">
        <w:rPr>
          <w:rFonts w:ascii="PT Astra Serif" w:hAnsi="PT Astra Serif"/>
          <w:b/>
          <w:bCs/>
          <w:spacing w:val="63"/>
          <w:w w:val="95"/>
        </w:rPr>
        <w:t xml:space="preserve"> </w:t>
      </w:r>
      <w:r w:rsidRPr="00F37E60">
        <w:rPr>
          <w:rFonts w:ascii="PT Astra Serif" w:hAnsi="PT Astra Serif"/>
          <w:b/>
          <w:bCs/>
          <w:w w:val="95"/>
        </w:rPr>
        <w:t>Конкурсе</w:t>
      </w:r>
      <w:r w:rsidRPr="00F37E60">
        <w:rPr>
          <w:rFonts w:ascii="PT Astra Serif" w:hAnsi="PT Astra Serif"/>
          <w:b/>
          <w:bCs/>
          <w:spacing w:val="55"/>
          <w:w w:val="95"/>
        </w:rPr>
        <w:t xml:space="preserve"> </w:t>
      </w:r>
      <w:r w:rsidRPr="00F37E60">
        <w:rPr>
          <w:rFonts w:ascii="PT Astra Serif" w:hAnsi="PT Astra Serif"/>
          <w:b/>
          <w:bCs/>
          <w:w w:val="95"/>
        </w:rPr>
        <w:t>лучших</w:t>
      </w:r>
      <w:r w:rsidRPr="00F37E60">
        <w:rPr>
          <w:rFonts w:ascii="PT Astra Serif" w:hAnsi="PT Astra Serif"/>
          <w:b/>
          <w:bCs/>
          <w:spacing w:val="48"/>
          <w:w w:val="95"/>
        </w:rPr>
        <w:t xml:space="preserve"> </w:t>
      </w:r>
      <w:r w:rsidRPr="00F37E60">
        <w:rPr>
          <w:rFonts w:ascii="PT Astra Serif" w:hAnsi="PT Astra Serif"/>
          <w:b/>
          <w:bCs/>
          <w:w w:val="95"/>
        </w:rPr>
        <w:t>практик</w:t>
      </w:r>
      <w:r w:rsidRPr="00F37E60">
        <w:rPr>
          <w:rFonts w:ascii="PT Astra Serif" w:hAnsi="PT Astra Serif"/>
          <w:b/>
          <w:bCs/>
          <w:spacing w:val="-63"/>
          <w:w w:val="95"/>
        </w:rPr>
        <w:t xml:space="preserve"> </w:t>
      </w:r>
      <w:r w:rsidRPr="00F37E60">
        <w:rPr>
          <w:rFonts w:ascii="PT Astra Serif" w:hAnsi="PT Astra Serif"/>
          <w:b/>
          <w:bCs/>
        </w:rPr>
        <w:t>в</w:t>
      </w:r>
      <w:r w:rsidRPr="00F37E60">
        <w:rPr>
          <w:rFonts w:ascii="PT Astra Serif" w:hAnsi="PT Astra Serif"/>
          <w:b/>
          <w:bCs/>
          <w:spacing w:val="-2"/>
        </w:rPr>
        <w:t xml:space="preserve"> </w:t>
      </w:r>
      <w:r w:rsidRPr="00F37E60">
        <w:rPr>
          <w:rFonts w:ascii="PT Astra Serif" w:hAnsi="PT Astra Serif"/>
          <w:b/>
          <w:bCs/>
        </w:rPr>
        <w:t>сфере</w:t>
      </w:r>
      <w:r w:rsidRPr="00F37E60">
        <w:rPr>
          <w:rFonts w:ascii="PT Astra Serif" w:hAnsi="PT Astra Serif"/>
          <w:b/>
          <w:bCs/>
          <w:spacing w:val="13"/>
        </w:rPr>
        <w:t xml:space="preserve"> </w:t>
      </w:r>
      <w:r w:rsidRPr="00F37E60">
        <w:rPr>
          <w:rFonts w:ascii="PT Astra Serif" w:hAnsi="PT Astra Serif"/>
          <w:b/>
          <w:bCs/>
        </w:rPr>
        <w:t>национальных</w:t>
      </w:r>
      <w:r w:rsidRPr="00F37E60">
        <w:rPr>
          <w:rFonts w:ascii="PT Astra Serif" w:hAnsi="PT Astra Serif"/>
          <w:b/>
          <w:bCs/>
          <w:spacing w:val="25"/>
        </w:rPr>
        <w:t xml:space="preserve"> </w:t>
      </w:r>
      <w:r w:rsidRPr="00F37E60">
        <w:rPr>
          <w:rFonts w:ascii="PT Astra Serif" w:hAnsi="PT Astra Serif"/>
          <w:b/>
          <w:bCs/>
        </w:rPr>
        <w:t>отношений</w:t>
      </w: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  <w:b/>
          <w:bCs/>
        </w:rPr>
      </w:pPr>
    </w:p>
    <w:p w:rsidR="00F37E60" w:rsidRPr="00F37E60" w:rsidRDefault="00F37E60" w:rsidP="00F37E60">
      <w:pPr>
        <w:pStyle w:val="a3"/>
        <w:kinsoku w:val="0"/>
        <w:overflowPunct w:val="0"/>
        <w:spacing w:before="2"/>
        <w:rPr>
          <w:rFonts w:ascii="PT Astra Serif" w:hAnsi="PT Astra Serif"/>
          <w:b/>
          <w:bCs/>
        </w:rPr>
      </w:pPr>
    </w:p>
    <w:p w:rsidR="00F37E60" w:rsidRPr="00F37E60" w:rsidRDefault="00F37E60" w:rsidP="00F37E60">
      <w:pPr>
        <w:pStyle w:val="a5"/>
        <w:numPr>
          <w:ilvl w:val="0"/>
          <w:numId w:val="1"/>
        </w:numPr>
        <w:tabs>
          <w:tab w:val="left" w:pos="3737"/>
        </w:tabs>
        <w:kinsoku w:val="0"/>
        <w:overflowPunct w:val="0"/>
        <w:ind w:hanging="298"/>
        <w:jc w:val="left"/>
        <w:rPr>
          <w:rFonts w:ascii="PT Astra Serif" w:hAnsi="PT Astra Serif"/>
          <w:b/>
          <w:color w:val="000000"/>
          <w:w w:val="105"/>
          <w:sz w:val="28"/>
          <w:szCs w:val="28"/>
        </w:rPr>
      </w:pPr>
      <w:r w:rsidRPr="00F37E60">
        <w:rPr>
          <w:rFonts w:ascii="PT Astra Serif" w:hAnsi="PT Astra Serif"/>
          <w:b/>
          <w:w w:val="105"/>
          <w:sz w:val="28"/>
          <w:szCs w:val="28"/>
        </w:rPr>
        <w:t>ОБЩИЕ</w:t>
      </w:r>
      <w:r w:rsidRPr="00F37E60">
        <w:rPr>
          <w:rFonts w:ascii="PT Astra Serif" w:hAnsi="PT Astra Serif"/>
          <w:b/>
          <w:spacing w:val="30"/>
          <w:w w:val="105"/>
          <w:sz w:val="28"/>
          <w:szCs w:val="28"/>
        </w:rPr>
        <w:t xml:space="preserve"> </w:t>
      </w:r>
      <w:r w:rsidRPr="00F37E60">
        <w:rPr>
          <w:rFonts w:ascii="PT Astra Serif" w:hAnsi="PT Astra Serif"/>
          <w:b/>
          <w:w w:val="105"/>
          <w:sz w:val="28"/>
          <w:szCs w:val="28"/>
        </w:rPr>
        <w:t>ПОЛОЖЕНИЯ</w:t>
      </w:r>
    </w:p>
    <w:p w:rsidR="00F37E60" w:rsidRPr="00F37E60" w:rsidRDefault="00F37E60" w:rsidP="00F37E60">
      <w:pPr>
        <w:pStyle w:val="a5"/>
        <w:numPr>
          <w:ilvl w:val="1"/>
          <w:numId w:val="2"/>
        </w:numPr>
        <w:tabs>
          <w:tab w:val="left" w:pos="1630"/>
        </w:tabs>
        <w:kinsoku w:val="0"/>
        <w:overflowPunct w:val="0"/>
        <w:spacing w:before="57" w:line="283" w:lineRule="auto"/>
        <w:ind w:left="210" w:right="510" w:firstLine="708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Настоящее Положение регламентирует статус и порядок проведения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Всероссийского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лучших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практик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 сфере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(далее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Конкурс),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требования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 участникам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Конкурса,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проектам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 порядку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представления на Конкурс, сроки проведения Конкурса. Положение действует до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завершения</w:t>
      </w:r>
      <w:r w:rsidRPr="00F37E60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конкурсных</w:t>
      </w:r>
      <w:r w:rsidRPr="00F37E60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мероприятий.</w:t>
      </w:r>
    </w:p>
    <w:p w:rsidR="00F37E60" w:rsidRPr="00F37E60" w:rsidRDefault="00F37E60" w:rsidP="00F37E60">
      <w:pPr>
        <w:pStyle w:val="a5"/>
        <w:numPr>
          <w:ilvl w:val="1"/>
          <w:numId w:val="2"/>
        </w:numPr>
        <w:tabs>
          <w:tab w:val="left" w:pos="1629"/>
        </w:tabs>
        <w:kinsoku w:val="0"/>
        <w:overflowPunct w:val="0"/>
        <w:spacing w:before="9" w:line="288" w:lineRule="auto"/>
        <w:ind w:right="503" w:firstLine="712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Конкурс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проводится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целью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привлечения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физических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лиц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организаций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к участию в укреплении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межнациональных отношений на территории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Российской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Федерации.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направлен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выявление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лучших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практик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проектов</w:t>
      </w:r>
      <w:r w:rsidRPr="00F37E60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сфере</w:t>
      </w:r>
      <w:r w:rsidRPr="00F37E60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межнациональных</w:t>
      </w:r>
      <w:r w:rsidRPr="00F37E60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</w:t>
      </w:r>
      <w:r w:rsidRPr="00F37E60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</w:t>
      </w:r>
      <w:r w:rsidRPr="00F37E60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федеральном,</w:t>
      </w:r>
      <w:r w:rsidRPr="00F37E60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региональном</w:t>
      </w:r>
      <w:r w:rsidRPr="00F37E6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</w:p>
    <w:p w:rsidR="00F37E60" w:rsidRPr="00F37E60" w:rsidRDefault="009975EA" w:rsidP="00F37E60">
      <w:pPr>
        <w:pStyle w:val="a3"/>
        <w:kinsoku w:val="0"/>
        <w:overflowPunct w:val="0"/>
        <w:spacing w:before="94"/>
        <w:ind w:left="214"/>
        <w:jc w:val="both"/>
        <w:rPr>
          <w:rFonts w:ascii="PT Astra Serif" w:hAnsi="PT Astra Serif"/>
          <w:b/>
          <w:bCs/>
        </w:rPr>
      </w:pPr>
      <w:proofErr w:type="gramStart"/>
      <w:r>
        <w:rPr>
          <w:rFonts w:ascii="PT Astra Serif" w:hAnsi="PT Astra Serif"/>
        </w:rPr>
        <w:t>муниципальном</w:t>
      </w:r>
      <w:proofErr w:type="gramEnd"/>
      <w:r>
        <w:rPr>
          <w:rFonts w:ascii="PT Astra Serif" w:hAnsi="PT Astra Serif"/>
        </w:rPr>
        <w:t xml:space="preserve"> уровнях.</w:t>
      </w:r>
    </w:p>
    <w:p w:rsidR="00F37E60" w:rsidRPr="00F37E60" w:rsidRDefault="00F37E60" w:rsidP="00F37E60">
      <w:pPr>
        <w:pStyle w:val="a5"/>
        <w:numPr>
          <w:ilvl w:val="1"/>
          <w:numId w:val="2"/>
        </w:numPr>
        <w:tabs>
          <w:tab w:val="left" w:pos="1629"/>
        </w:tabs>
        <w:kinsoku w:val="0"/>
        <w:overflowPunct w:val="0"/>
        <w:spacing w:before="84" w:line="288" w:lineRule="auto"/>
        <w:ind w:right="513" w:firstLine="712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Инициаторы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организаторы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—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Общероссийская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общественная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организация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«Ассамблея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народов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России»,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Автономная</w:t>
      </w:r>
      <w:r w:rsidRPr="00F37E6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некоммерческая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организация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«Ресурсный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центр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сфере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отношений»</w:t>
      </w:r>
      <w:r w:rsidRPr="00F37E60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партнерстве</w:t>
      </w:r>
      <w:r w:rsidRPr="00F37E60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</w:t>
      </w:r>
      <w:r w:rsidRPr="00F37E60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Общероссийским</w:t>
      </w:r>
      <w:r w:rsidRPr="00F37E60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общественным</w:t>
      </w:r>
      <w:r w:rsidRPr="00F37E60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движением</w:t>
      </w:r>
    </w:p>
    <w:p w:rsidR="00F37E60" w:rsidRPr="00F37E60" w:rsidRDefault="00F37E60" w:rsidP="00F37E60">
      <w:pPr>
        <w:pStyle w:val="a3"/>
        <w:kinsoku w:val="0"/>
        <w:overflowPunct w:val="0"/>
        <w:spacing w:line="317" w:lineRule="exact"/>
        <w:ind w:left="213"/>
        <w:jc w:val="both"/>
        <w:rPr>
          <w:rFonts w:ascii="PT Astra Serif" w:hAnsi="PT Astra Serif"/>
        </w:rPr>
      </w:pPr>
      <w:r w:rsidRPr="00F37E60">
        <w:rPr>
          <w:rFonts w:ascii="PT Astra Serif" w:hAnsi="PT Astra Serif"/>
          <w:spacing w:val="-1"/>
        </w:rPr>
        <w:t>«Сотворчество</w:t>
      </w:r>
      <w:r w:rsidRPr="00F37E60">
        <w:rPr>
          <w:rFonts w:ascii="PT Astra Serif" w:hAnsi="PT Astra Serif"/>
          <w:spacing w:val="11"/>
        </w:rPr>
        <w:t xml:space="preserve"> </w:t>
      </w:r>
      <w:r w:rsidRPr="00F37E60">
        <w:rPr>
          <w:rFonts w:ascii="PT Astra Serif" w:hAnsi="PT Astra Serif"/>
        </w:rPr>
        <w:t>народов</w:t>
      </w:r>
      <w:r w:rsidRPr="00F37E60">
        <w:rPr>
          <w:rFonts w:ascii="PT Astra Serif" w:hAnsi="PT Astra Serif"/>
          <w:spacing w:val="-11"/>
        </w:rPr>
        <w:t xml:space="preserve"> </w:t>
      </w:r>
      <w:r w:rsidRPr="00F37E60">
        <w:rPr>
          <w:rFonts w:ascii="PT Astra Serif" w:hAnsi="PT Astra Serif"/>
        </w:rPr>
        <w:t>во</w:t>
      </w:r>
      <w:r w:rsidRPr="00F37E60">
        <w:rPr>
          <w:rFonts w:ascii="PT Astra Serif" w:hAnsi="PT Astra Serif"/>
          <w:spacing w:val="-12"/>
        </w:rPr>
        <w:t xml:space="preserve"> </w:t>
      </w:r>
      <w:r w:rsidRPr="00F37E60">
        <w:rPr>
          <w:rFonts w:ascii="PT Astra Serif" w:hAnsi="PT Astra Serif"/>
        </w:rPr>
        <w:t>имя</w:t>
      </w:r>
      <w:r w:rsidRPr="00F37E60">
        <w:rPr>
          <w:rFonts w:ascii="PT Astra Serif" w:hAnsi="PT Astra Serif"/>
          <w:spacing w:val="-17"/>
        </w:rPr>
        <w:t xml:space="preserve"> </w:t>
      </w:r>
      <w:r w:rsidRPr="00F37E60">
        <w:rPr>
          <w:rFonts w:ascii="PT Astra Serif" w:hAnsi="PT Astra Serif"/>
        </w:rPr>
        <w:t>жизни»</w:t>
      </w:r>
      <w:r w:rsidRPr="00F37E60">
        <w:rPr>
          <w:rFonts w:ascii="PT Astra Serif" w:hAnsi="PT Astra Serif"/>
          <w:spacing w:val="-15"/>
        </w:rPr>
        <w:t xml:space="preserve"> </w:t>
      </w:r>
      <w:r w:rsidRPr="00F37E60">
        <w:rPr>
          <w:rFonts w:ascii="PT Astra Serif" w:hAnsi="PT Astra Serif"/>
        </w:rPr>
        <w:t>(</w:t>
      </w:r>
      <w:proofErr w:type="spellStart"/>
      <w:r w:rsidRPr="00F37E60">
        <w:rPr>
          <w:rFonts w:ascii="PT Astra Serif" w:hAnsi="PT Astra Serif"/>
        </w:rPr>
        <w:t>Сенежский</w:t>
      </w:r>
      <w:proofErr w:type="spellEnd"/>
      <w:r w:rsidRPr="00F37E60">
        <w:rPr>
          <w:rFonts w:ascii="PT Astra Serif" w:hAnsi="PT Astra Serif"/>
          <w:spacing w:val="-5"/>
        </w:rPr>
        <w:t xml:space="preserve"> </w:t>
      </w:r>
      <w:r w:rsidRPr="00F37E60">
        <w:rPr>
          <w:rFonts w:ascii="PT Astra Serif" w:hAnsi="PT Astra Serif"/>
        </w:rPr>
        <w:t>форум).</w:t>
      </w:r>
    </w:p>
    <w:p w:rsidR="00F37E60" w:rsidRPr="00F37E60" w:rsidRDefault="00F37E60" w:rsidP="00F37E60">
      <w:pPr>
        <w:pStyle w:val="a3"/>
        <w:kinsoku w:val="0"/>
        <w:overflowPunct w:val="0"/>
        <w:spacing w:before="67" w:line="288" w:lineRule="auto"/>
        <w:ind w:left="211" w:firstLine="711"/>
        <w:rPr>
          <w:rFonts w:ascii="PT Astra Serif" w:hAnsi="PT Astra Serif"/>
        </w:rPr>
      </w:pPr>
      <w:r w:rsidRPr="00F37E60">
        <w:rPr>
          <w:rFonts w:ascii="PT Astra Serif" w:hAnsi="PT Astra Serif"/>
        </w:rPr>
        <w:t>Конкурс</w:t>
      </w:r>
      <w:r w:rsidRPr="00F37E60">
        <w:rPr>
          <w:rFonts w:ascii="PT Astra Serif" w:hAnsi="PT Astra Serif"/>
          <w:spacing w:val="8"/>
        </w:rPr>
        <w:t xml:space="preserve"> </w:t>
      </w:r>
      <w:r w:rsidRPr="00F37E60">
        <w:rPr>
          <w:rFonts w:ascii="PT Astra Serif" w:hAnsi="PT Astra Serif"/>
        </w:rPr>
        <w:t>проводится</w:t>
      </w:r>
      <w:r w:rsidRPr="00F37E60">
        <w:rPr>
          <w:rFonts w:ascii="PT Astra Serif" w:hAnsi="PT Astra Serif"/>
          <w:spacing w:val="12"/>
        </w:rPr>
        <w:t xml:space="preserve"> </w:t>
      </w:r>
      <w:r w:rsidRPr="00F37E60">
        <w:rPr>
          <w:rFonts w:ascii="PT Astra Serif" w:hAnsi="PT Astra Serif"/>
        </w:rPr>
        <w:t>при</w:t>
      </w:r>
      <w:r w:rsidRPr="00F37E60">
        <w:rPr>
          <w:rFonts w:ascii="PT Astra Serif" w:hAnsi="PT Astra Serif"/>
          <w:spacing w:val="-5"/>
        </w:rPr>
        <w:t xml:space="preserve"> </w:t>
      </w:r>
      <w:r w:rsidRPr="00F37E60">
        <w:rPr>
          <w:rFonts w:ascii="PT Astra Serif" w:hAnsi="PT Astra Serif"/>
        </w:rPr>
        <w:t>поддержке</w:t>
      </w:r>
      <w:r w:rsidRPr="00F37E60">
        <w:rPr>
          <w:rFonts w:ascii="PT Astra Serif" w:hAnsi="PT Astra Serif"/>
          <w:spacing w:val="11"/>
        </w:rPr>
        <w:t xml:space="preserve"> </w:t>
      </w:r>
      <w:r w:rsidRPr="00F37E60">
        <w:rPr>
          <w:rFonts w:ascii="PT Astra Serif" w:hAnsi="PT Astra Serif"/>
        </w:rPr>
        <w:t>Совета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при Президенте</w:t>
      </w:r>
      <w:r w:rsidRPr="00F37E60">
        <w:rPr>
          <w:rFonts w:ascii="PT Astra Serif" w:hAnsi="PT Astra Serif"/>
          <w:spacing w:val="15"/>
        </w:rPr>
        <w:t xml:space="preserve"> </w:t>
      </w:r>
      <w:r w:rsidRPr="00F37E60">
        <w:rPr>
          <w:rFonts w:ascii="PT Astra Serif" w:hAnsi="PT Astra Serif"/>
        </w:rPr>
        <w:t>Российской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  <w:w w:val="95"/>
        </w:rPr>
        <w:t>Федерации</w:t>
      </w:r>
      <w:r w:rsidRPr="00F37E60">
        <w:rPr>
          <w:rFonts w:ascii="PT Astra Serif" w:hAnsi="PT Astra Serif"/>
          <w:spacing w:val="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по</w:t>
      </w:r>
      <w:r w:rsidRPr="00F37E60">
        <w:rPr>
          <w:rFonts w:ascii="PT Astra Serif" w:hAnsi="PT Astra Serif"/>
          <w:spacing w:val="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межнациональным отношениям</w:t>
      </w:r>
      <w:r w:rsidRPr="00F37E60">
        <w:rPr>
          <w:rFonts w:ascii="PT Astra Serif" w:hAnsi="PT Astra Serif"/>
          <w:spacing w:val="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и Федерального</w:t>
      </w:r>
      <w:r w:rsidRPr="00F37E60">
        <w:rPr>
          <w:rFonts w:ascii="PT Astra Serif" w:hAnsi="PT Astra Serif"/>
          <w:spacing w:val="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агентства</w:t>
      </w:r>
      <w:r w:rsidRPr="00F37E60">
        <w:rPr>
          <w:rFonts w:ascii="PT Astra Serif" w:hAnsi="PT Astra Serif"/>
          <w:spacing w:val="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по</w:t>
      </w:r>
      <w:r w:rsidRPr="00F37E60">
        <w:rPr>
          <w:rFonts w:ascii="PT Astra Serif" w:hAnsi="PT Astra Serif"/>
          <w:spacing w:val="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делам</w:t>
      </w:r>
      <w:r w:rsidRPr="00F37E60">
        <w:rPr>
          <w:rFonts w:ascii="PT Astra Serif" w:hAnsi="PT Astra Serif"/>
          <w:spacing w:val="-64"/>
          <w:w w:val="95"/>
        </w:rPr>
        <w:t xml:space="preserve"> </w:t>
      </w:r>
      <w:r w:rsidRPr="00F37E60">
        <w:rPr>
          <w:rFonts w:ascii="PT Astra Serif" w:hAnsi="PT Astra Serif"/>
        </w:rPr>
        <w:t>национальностей.</w:t>
      </w:r>
    </w:p>
    <w:p w:rsidR="00F37E60" w:rsidRPr="00F37E60" w:rsidRDefault="00F37E60" w:rsidP="00F37E60">
      <w:pPr>
        <w:pStyle w:val="a5"/>
        <w:numPr>
          <w:ilvl w:val="1"/>
          <w:numId w:val="2"/>
        </w:numPr>
        <w:tabs>
          <w:tab w:val="left" w:pos="1394"/>
          <w:tab w:val="left" w:pos="3591"/>
          <w:tab w:val="left" w:pos="5639"/>
        </w:tabs>
        <w:kinsoku w:val="0"/>
        <w:overflowPunct w:val="0"/>
        <w:spacing w:line="288" w:lineRule="auto"/>
        <w:ind w:right="495" w:firstLine="707"/>
        <w:jc w:val="left"/>
        <w:rPr>
          <w:rFonts w:ascii="PT Astra Serif" w:hAnsi="PT Astra Serif"/>
          <w:color w:val="0000F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Подать</w:t>
      </w:r>
      <w:r w:rsidRPr="00F37E60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заявку</w:t>
      </w:r>
      <w:r w:rsidRPr="00F37E60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</w:t>
      </w:r>
      <w:r w:rsidRPr="00F37E60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</w:t>
      </w:r>
      <w:r w:rsidRPr="00F37E60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можно</w:t>
      </w:r>
      <w:r w:rsidRPr="00F37E60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</w:t>
      </w:r>
      <w:r w:rsidRPr="00F37E60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сайте</w:t>
      </w:r>
      <w:r w:rsidRPr="00F37E60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AHO</w:t>
      </w:r>
      <w:r w:rsidRPr="00F37E60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«Ресурсный</w:t>
      </w:r>
      <w:r w:rsidRPr="00F37E60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центр</w:t>
      </w:r>
      <w:r w:rsidRPr="00F37E60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сфере</w:t>
      </w:r>
      <w:r w:rsidRPr="00F37E60">
        <w:rPr>
          <w:rFonts w:ascii="PT Astra Serif" w:hAnsi="PT Astra Serif"/>
          <w:sz w:val="28"/>
          <w:szCs w:val="28"/>
        </w:rPr>
        <w:tab/>
        <w:t>национальных</w:t>
      </w:r>
      <w:r w:rsidRPr="00F37E60">
        <w:rPr>
          <w:rFonts w:ascii="PT Astra Serif" w:hAnsi="PT Astra Serif"/>
          <w:sz w:val="28"/>
          <w:szCs w:val="28"/>
        </w:rPr>
        <w:tab/>
        <w:t>отношений»:</w:t>
      </w:r>
      <w:r w:rsidRPr="00F37E60">
        <w:rPr>
          <w:rFonts w:ascii="PT Astra Serif" w:hAnsi="PT Astra Serif"/>
          <w:sz w:val="28"/>
          <w:szCs w:val="28"/>
        </w:rPr>
        <w:tab/>
      </w:r>
      <w:r w:rsidR="002809C1" w:rsidRPr="00F37E60">
        <w:rPr>
          <w:rFonts w:ascii="PT Astra Serif" w:hAnsi="PT Astra Serif"/>
          <w:sz w:val="28"/>
          <w:szCs w:val="28"/>
        </w:rPr>
        <w:fldChar w:fldCharType="begin"/>
      </w:r>
      <w:r w:rsidRPr="00F37E60">
        <w:rPr>
          <w:rFonts w:ascii="PT Astra Serif" w:hAnsi="PT Astra Serif"/>
          <w:sz w:val="28"/>
          <w:szCs w:val="28"/>
        </w:rPr>
        <w:instrText xml:space="preserve"> HYPERLINK "" </w:instrText>
      </w:r>
      <w:r w:rsidR="002809C1" w:rsidRPr="00F37E60">
        <w:rPr>
          <w:rFonts w:ascii="PT Astra Serif" w:hAnsi="PT Astra Serif"/>
          <w:sz w:val="28"/>
          <w:szCs w:val="28"/>
        </w:rPr>
        <w:fldChar w:fldCharType="separate"/>
      </w:r>
      <w:r w:rsidRPr="00F37E60">
        <w:rPr>
          <w:rFonts w:ascii="PT Astra Serif" w:hAnsi="PT Astra Serif"/>
          <w:b/>
          <w:bCs/>
          <w:sz w:val="28"/>
          <w:szCs w:val="28"/>
        </w:rPr>
        <w:t>Ошибка! Недопустимый объект гиперссылки.</w:t>
      </w:r>
      <w:r w:rsidR="002809C1" w:rsidRPr="00F37E60">
        <w:rPr>
          <w:rFonts w:ascii="PT Astra Serif" w:hAnsi="PT Astra Serif"/>
          <w:sz w:val="28"/>
          <w:szCs w:val="28"/>
        </w:rPr>
        <w:fldChar w:fldCharType="end"/>
      </w:r>
      <w:r w:rsidRPr="00F37E60">
        <w:rPr>
          <w:rFonts w:ascii="PT Astra Serif" w:hAnsi="PT Astra Serif"/>
          <w:color w:val="0000F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color w:val="0000FF"/>
          <w:sz w:val="28"/>
          <w:szCs w:val="28"/>
          <w:u w:val="single" w:color="0000FB"/>
        </w:rPr>
        <w:t>federation/news/vserossiyskiy-konkurs-luchshih-praktik-v-sfere-nacionalnyh-</w:t>
      </w:r>
      <w:r w:rsidRPr="00F37E60">
        <w:rPr>
          <w:rFonts w:ascii="PT Astra Serif" w:hAnsi="PT Astra Serif"/>
          <w:color w:val="0000FF"/>
          <w:spacing w:val="1"/>
          <w:sz w:val="28"/>
          <w:szCs w:val="28"/>
        </w:rPr>
        <w:t xml:space="preserve"> </w:t>
      </w:r>
      <w:proofErr w:type="spellStart"/>
      <w:r w:rsidRPr="00F37E60">
        <w:rPr>
          <w:rFonts w:ascii="PT Astra Serif" w:hAnsi="PT Astra Serif"/>
          <w:color w:val="0000FF"/>
          <w:sz w:val="28"/>
          <w:szCs w:val="28"/>
          <w:u w:val="single" w:color="0000FB"/>
        </w:rPr>
        <w:t>otnosheniy</w:t>
      </w:r>
      <w:proofErr w:type="spellEnd"/>
    </w:p>
    <w:p w:rsidR="00F37E60" w:rsidRPr="00F37E60" w:rsidRDefault="00F37E60" w:rsidP="00F37E60">
      <w:pPr>
        <w:pStyle w:val="a5"/>
        <w:numPr>
          <w:ilvl w:val="1"/>
          <w:numId w:val="2"/>
        </w:numPr>
        <w:tabs>
          <w:tab w:val="left" w:pos="1629"/>
        </w:tabs>
        <w:kinsoku w:val="0"/>
        <w:overflowPunct w:val="0"/>
        <w:spacing w:line="288" w:lineRule="auto"/>
        <w:ind w:left="210" w:right="503" w:firstLine="713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Итоги Конкурса будут подведены до 14 ноября 2021 года. Лучшие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 xml:space="preserve">практики  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будут   презентованы    на   Съезде   Ассамблеи   народов    России   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III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Общероссийской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Конференции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«Устойчивое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развитие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этнокультурного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сектора».</w:t>
      </w: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spacing w:before="6"/>
        <w:rPr>
          <w:rFonts w:ascii="PT Astra Serif" w:hAnsi="PT Astra Serif"/>
        </w:rPr>
      </w:pPr>
    </w:p>
    <w:p w:rsidR="00F37E60" w:rsidRPr="00F37E60" w:rsidRDefault="00F37E60" w:rsidP="00F37E60">
      <w:pPr>
        <w:pStyle w:val="Heading1"/>
        <w:numPr>
          <w:ilvl w:val="0"/>
          <w:numId w:val="1"/>
        </w:numPr>
        <w:tabs>
          <w:tab w:val="left" w:pos="3640"/>
        </w:tabs>
        <w:kinsoku w:val="0"/>
        <w:overflowPunct w:val="0"/>
        <w:ind w:left="3639" w:hanging="281"/>
        <w:outlineLvl w:val="9"/>
        <w:rPr>
          <w:rFonts w:ascii="PT Astra Serif" w:hAnsi="PT Astra Serif"/>
          <w:color w:val="000000"/>
          <w:w w:val="95"/>
        </w:rPr>
      </w:pPr>
      <w:r w:rsidRPr="00F37E60">
        <w:rPr>
          <w:rFonts w:ascii="PT Astra Serif" w:hAnsi="PT Astra Serif"/>
          <w:w w:val="95"/>
        </w:rPr>
        <w:t>ЦЕЛИ</w:t>
      </w:r>
      <w:r w:rsidRPr="00F37E60">
        <w:rPr>
          <w:rFonts w:ascii="PT Astra Serif" w:hAnsi="PT Astra Serif"/>
          <w:spacing w:val="32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И</w:t>
      </w:r>
      <w:r w:rsidRPr="00F37E60">
        <w:rPr>
          <w:rFonts w:ascii="PT Astra Serif" w:hAnsi="PT Astra Serif"/>
          <w:spacing w:val="23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ЗАДАЧИ</w:t>
      </w:r>
      <w:r w:rsidRPr="00F37E60">
        <w:rPr>
          <w:rFonts w:ascii="PT Astra Serif" w:hAnsi="PT Astra Serif"/>
          <w:spacing w:val="53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КОНКУРСА</w:t>
      </w:r>
    </w:p>
    <w:p w:rsidR="00F37E60" w:rsidRPr="00F37E60" w:rsidRDefault="00F37E60" w:rsidP="00F37E60">
      <w:pPr>
        <w:pStyle w:val="a5"/>
        <w:numPr>
          <w:ilvl w:val="1"/>
          <w:numId w:val="3"/>
        </w:numPr>
        <w:tabs>
          <w:tab w:val="left" w:pos="1404"/>
        </w:tabs>
        <w:kinsoku w:val="0"/>
        <w:overflowPunct w:val="0"/>
        <w:spacing w:before="53" w:line="288" w:lineRule="auto"/>
        <w:ind w:right="508" w:firstLine="849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w w:val="95"/>
          <w:sz w:val="28"/>
          <w:szCs w:val="28"/>
        </w:rPr>
        <w:t>Основной целью Конкурса является выявление и тиражирование лучших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практик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сфере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направленных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упрочение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общероссийского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гражданского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самосознания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духовной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общности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многонационального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народа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Российской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Федерации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(российской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нации гармонизацию</w:t>
      </w:r>
      <w:r w:rsidRPr="00F37E60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межнациональных</w:t>
      </w:r>
      <w:r w:rsidRPr="00F37E60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отношений,</w:t>
      </w:r>
      <w:r w:rsidRPr="00F37E60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а</w:t>
      </w:r>
      <w:r w:rsidRPr="00F37E60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также</w:t>
      </w:r>
      <w:r w:rsidRPr="00F37E6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сохранение</w:t>
      </w:r>
      <w:r w:rsidRPr="00F37E60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развитие</w:t>
      </w:r>
    </w:p>
    <w:p w:rsidR="00F37E60" w:rsidRPr="00F37E60" w:rsidRDefault="00F37E60" w:rsidP="00F37E60">
      <w:pPr>
        <w:widowControl/>
        <w:autoSpaceDE/>
        <w:autoSpaceDN/>
        <w:adjustRightInd/>
        <w:spacing w:line="288" w:lineRule="auto"/>
        <w:rPr>
          <w:rFonts w:ascii="PT Astra Serif" w:hAnsi="PT Astra Serif"/>
          <w:sz w:val="28"/>
          <w:szCs w:val="28"/>
        </w:rPr>
        <w:sectPr w:rsidR="00F37E60" w:rsidRPr="00F37E60">
          <w:pgSz w:w="11900" w:h="16840"/>
          <w:pgMar w:top="980" w:right="360" w:bottom="0" w:left="920" w:header="720" w:footer="720" w:gutter="0"/>
          <w:cols w:space="720"/>
        </w:sectPr>
      </w:pPr>
    </w:p>
    <w:p w:rsidR="00F37E60" w:rsidRPr="00F37E60" w:rsidRDefault="00F37E60" w:rsidP="00F37E60">
      <w:pPr>
        <w:pStyle w:val="a3"/>
        <w:kinsoku w:val="0"/>
        <w:overflowPunct w:val="0"/>
        <w:spacing w:before="64"/>
        <w:ind w:left="103"/>
        <w:jc w:val="both"/>
        <w:rPr>
          <w:rFonts w:ascii="PT Astra Serif" w:hAnsi="PT Astra Serif"/>
        </w:rPr>
      </w:pPr>
      <w:r w:rsidRPr="00F37E60">
        <w:rPr>
          <w:rFonts w:ascii="PT Astra Serif" w:hAnsi="PT Astra Serif"/>
          <w:spacing w:val="-1"/>
        </w:rPr>
        <w:lastRenderedPageBreak/>
        <w:t>этнокультурного</w:t>
      </w:r>
      <w:r w:rsidRPr="00F37E60">
        <w:rPr>
          <w:rFonts w:ascii="PT Astra Serif" w:hAnsi="PT Astra Serif"/>
          <w:spacing w:val="-17"/>
        </w:rPr>
        <w:t xml:space="preserve"> </w:t>
      </w:r>
      <w:r w:rsidRPr="00F37E60">
        <w:rPr>
          <w:rFonts w:ascii="PT Astra Serif" w:hAnsi="PT Astra Serif"/>
          <w:spacing w:val="-1"/>
        </w:rPr>
        <w:t>многообразия</w:t>
      </w:r>
      <w:r w:rsidRPr="00F37E60">
        <w:rPr>
          <w:rFonts w:ascii="PT Astra Serif" w:hAnsi="PT Astra Serif"/>
          <w:spacing w:val="3"/>
        </w:rPr>
        <w:t xml:space="preserve"> </w:t>
      </w:r>
      <w:r w:rsidRPr="00F37E60">
        <w:rPr>
          <w:rFonts w:ascii="PT Astra Serif" w:hAnsi="PT Astra Serif"/>
          <w:spacing w:val="-1"/>
        </w:rPr>
        <w:t>народов</w:t>
      </w:r>
      <w:r w:rsidRPr="00F37E60">
        <w:rPr>
          <w:rFonts w:ascii="PT Astra Serif" w:hAnsi="PT Astra Serif"/>
          <w:spacing w:val="-5"/>
        </w:rPr>
        <w:t xml:space="preserve"> </w:t>
      </w:r>
      <w:r w:rsidRPr="00F37E60">
        <w:rPr>
          <w:rFonts w:ascii="PT Astra Serif" w:hAnsi="PT Astra Serif"/>
        </w:rPr>
        <w:t>России.</w:t>
      </w:r>
    </w:p>
    <w:p w:rsidR="00F37E60" w:rsidRPr="00F37E60" w:rsidRDefault="00F37E60" w:rsidP="00F37E60">
      <w:pPr>
        <w:pStyle w:val="a5"/>
        <w:numPr>
          <w:ilvl w:val="1"/>
          <w:numId w:val="3"/>
        </w:numPr>
        <w:tabs>
          <w:tab w:val="left" w:pos="1629"/>
        </w:tabs>
        <w:kinsoku w:val="0"/>
        <w:overflowPunct w:val="0"/>
        <w:spacing w:before="57"/>
        <w:ind w:left="1628" w:hanging="707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pacing w:val="-1"/>
          <w:sz w:val="28"/>
          <w:szCs w:val="28"/>
        </w:rPr>
        <w:t>Основными задачами</w:t>
      </w:r>
      <w:r w:rsidRPr="00F37E60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Конкурса</w:t>
      </w:r>
      <w:r w:rsidRPr="00F37E6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являются:</w:t>
      </w:r>
    </w:p>
    <w:p w:rsidR="00F37E60" w:rsidRPr="00F37E60" w:rsidRDefault="00F37E60" w:rsidP="00F37E60">
      <w:pPr>
        <w:pStyle w:val="a5"/>
        <w:numPr>
          <w:ilvl w:val="2"/>
          <w:numId w:val="3"/>
        </w:numPr>
        <w:tabs>
          <w:tab w:val="left" w:pos="1697"/>
        </w:tabs>
        <w:kinsoku w:val="0"/>
        <w:overflowPunct w:val="0"/>
        <w:spacing w:before="67" w:line="288" w:lineRule="auto"/>
        <w:ind w:right="515" w:firstLine="710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Выявление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лучших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практик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объединение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усилий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органов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государственной власти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 институтов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гражданского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общества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для укрепления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единства</w:t>
      </w:r>
      <w:r w:rsidRPr="00F37E60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российской</w:t>
      </w:r>
      <w:r w:rsidRPr="00F37E60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нации,</w:t>
      </w:r>
      <w:r w:rsidRPr="00F37E60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достижения</w:t>
      </w:r>
      <w:r w:rsidRPr="00F37E60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межнационального</w:t>
      </w:r>
      <w:r w:rsidRPr="00F37E60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мира</w:t>
      </w:r>
      <w:r w:rsidRPr="00F37E6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согласия;</w:t>
      </w:r>
    </w:p>
    <w:p w:rsidR="00F37E60" w:rsidRPr="00F37E60" w:rsidRDefault="00F37E60" w:rsidP="00F37E60">
      <w:pPr>
        <w:pStyle w:val="a5"/>
        <w:numPr>
          <w:ilvl w:val="2"/>
          <w:numId w:val="3"/>
        </w:numPr>
        <w:tabs>
          <w:tab w:val="left" w:pos="1696"/>
        </w:tabs>
        <w:kinsoku w:val="0"/>
        <w:overflowPunct w:val="0"/>
        <w:spacing w:line="288" w:lineRule="auto"/>
        <w:ind w:left="209" w:right="521" w:firstLine="713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w w:val="95"/>
          <w:sz w:val="28"/>
          <w:szCs w:val="28"/>
        </w:rPr>
        <w:t>Стимулирование и поддержка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деятельности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этнокультурных СО HKO,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реализующих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проекты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сфере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межнациональных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проводящих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мероприятия</w:t>
      </w:r>
      <w:r w:rsidRPr="00F37E60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сфере</w:t>
      </w:r>
      <w:r w:rsidRPr="00F37E60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национальной</w:t>
      </w:r>
      <w:r w:rsidRPr="00F37E60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политики;</w:t>
      </w:r>
    </w:p>
    <w:p w:rsidR="00F37E60" w:rsidRPr="00F37E60" w:rsidRDefault="00F37E60" w:rsidP="00F37E60">
      <w:pPr>
        <w:pStyle w:val="a5"/>
        <w:numPr>
          <w:ilvl w:val="2"/>
          <w:numId w:val="3"/>
        </w:numPr>
        <w:tabs>
          <w:tab w:val="left" w:pos="1696"/>
        </w:tabs>
        <w:kinsoku w:val="0"/>
        <w:overflowPunct w:val="0"/>
        <w:spacing w:before="1" w:line="283" w:lineRule="auto"/>
        <w:ind w:left="211" w:right="519" w:firstLine="710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Обмен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опытом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тиражирование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лучших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практик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сфере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межнациональных</w:t>
      </w:r>
      <w:r w:rsidRPr="00F37E60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отношений.</w:t>
      </w:r>
    </w:p>
    <w:p w:rsidR="00F37E60" w:rsidRPr="00F37E60" w:rsidRDefault="00F37E60" w:rsidP="00F37E60">
      <w:pPr>
        <w:pStyle w:val="a5"/>
        <w:numPr>
          <w:ilvl w:val="1"/>
          <w:numId w:val="3"/>
        </w:numPr>
        <w:tabs>
          <w:tab w:val="left" w:pos="1413"/>
        </w:tabs>
        <w:kinsoku w:val="0"/>
        <w:overflowPunct w:val="0"/>
        <w:spacing w:before="6"/>
        <w:ind w:left="1413" w:hanging="491"/>
        <w:rPr>
          <w:rFonts w:ascii="PT Astra Serif" w:hAnsi="PT Astra Serif"/>
          <w:spacing w:val="-1"/>
          <w:sz w:val="28"/>
          <w:szCs w:val="28"/>
        </w:rPr>
      </w:pPr>
      <w:r w:rsidRPr="00F37E60">
        <w:rPr>
          <w:rFonts w:ascii="PT Astra Serif" w:hAnsi="PT Astra Serif"/>
          <w:spacing w:val="-1"/>
          <w:sz w:val="28"/>
          <w:szCs w:val="28"/>
        </w:rPr>
        <w:t>Номинации</w:t>
      </w:r>
      <w:r w:rsidRPr="00F37E6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37E60">
        <w:rPr>
          <w:rFonts w:ascii="PT Astra Serif" w:hAnsi="PT Astra Serif"/>
          <w:spacing w:val="-1"/>
          <w:sz w:val="28"/>
          <w:szCs w:val="28"/>
        </w:rPr>
        <w:t>Конкурса:</w:t>
      </w:r>
    </w:p>
    <w:p w:rsidR="00F37E60" w:rsidRPr="00F37E60" w:rsidRDefault="00F37E60" w:rsidP="00F37E60">
      <w:pPr>
        <w:pStyle w:val="a5"/>
        <w:numPr>
          <w:ilvl w:val="0"/>
          <w:numId w:val="4"/>
        </w:numPr>
        <w:tabs>
          <w:tab w:val="left" w:pos="1273"/>
        </w:tabs>
        <w:kinsoku w:val="0"/>
        <w:overflowPunct w:val="0"/>
        <w:spacing w:before="57" w:line="288" w:lineRule="auto"/>
        <w:ind w:right="544" w:firstLine="709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лучшие проекты СО HKO и инициативных гру</w:t>
      </w:r>
      <w:proofErr w:type="gramStart"/>
      <w:r w:rsidRPr="00F37E60">
        <w:rPr>
          <w:rFonts w:ascii="PT Astra Serif" w:hAnsi="PT Astra Serif"/>
          <w:sz w:val="28"/>
          <w:szCs w:val="28"/>
        </w:rPr>
        <w:t>пп в сф</w:t>
      </w:r>
      <w:proofErr w:type="gramEnd"/>
      <w:r w:rsidRPr="00F37E60">
        <w:rPr>
          <w:rFonts w:ascii="PT Astra Serif" w:hAnsi="PT Astra Serif"/>
          <w:sz w:val="28"/>
          <w:szCs w:val="28"/>
        </w:rPr>
        <w:t>ере гармонизации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межнациональных</w:t>
      </w:r>
      <w:r w:rsidRPr="00F37E60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отношений;</w:t>
      </w:r>
    </w:p>
    <w:p w:rsidR="00F37E60" w:rsidRPr="00F37E60" w:rsidRDefault="00F37E60" w:rsidP="00F37E60">
      <w:pPr>
        <w:pStyle w:val="a5"/>
        <w:numPr>
          <w:ilvl w:val="0"/>
          <w:numId w:val="4"/>
        </w:numPr>
        <w:tabs>
          <w:tab w:val="left" w:pos="1273"/>
        </w:tabs>
        <w:kinsoku w:val="0"/>
        <w:overflowPunct w:val="0"/>
        <w:spacing w:line="288" w:lineRule="auto"/>
        <w:ind w:left="212" w:right="510" w:firstLine="708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лучшие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проекты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HKO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инициативных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групп,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направленные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сохранение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языков,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культур,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традиций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народов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Российской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Федерации;</w:t>
      </w:r>
    </w:p>
    <w:p w:rsidR="00F37E60" w:rsidRPr="00F37E60" w:rsidRDefault="00F37E60" w:rsidP="00F37E60">
      <w:pPr>
        <w:pStyle w:val="a5"/>
        <w:numPr>
          <w:ilvl w:val="0"/>
          <w:numId w:val="4"/>
        </w:numPr>
        <w:tabs>
          <w:tab w:val="left" w:pos="1273"/>
        </w:tabs>
        <w:kinsoku w:val="0"/>
        <w:overflowPunct w:val="0"/>
        <w:spacing w:line="283" w:lineRule="auto"/>
        <w:ind w:left="212" w:right="542" w:firstLine="708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pacing w:val="-1"/>
          <w:sz w:val="28"/>
          <w:szCs w:val="28"/>
        </w:rPr>
        <w:t xml:space="preserve">лучшие практики органов государственной </w:t>
      </w:r>
      <w:r w:rsidRPr="00F37E60">
        <w:rPr>
          <w:rFonts w:ascii="PT Astra Serif" w:hAnsi="PT Astra Serif"/>
          <w:sz w:val="28"/>
          <w:szCs w:val="28"/>
        </w:rPr>
        <w:t>власти в сфере национальных</w:t>
      </w:r>
      <w:r w:rsidRPr="00F37E6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отношений;</w:t>
      </w:r>
    </w:p>
    <w:p w:rsidR="00F37E60" w:rsidRPr="00F37E60" w:rsidRDefault="00F37E60" w:rsidP="00F37E60">
      <w:pPr>
        <w:pStyle w:val="a5"/>
        <w:numPr>
          <w:ilvl w:val="0"/>
          <w:numId w:val="4"/>
        </w:numPr>
        <w:tabs>
          <w:tab w:val="left" w:pos="1273"/>
        </w:tabs>
        <w:kinsoku w:val="0"/>
        <w:overflowPunct w:val="0"/>
        <w:spacing w:before="3" w:line="283" w:lineRule="auto"/>
        <w:ind w:left="1272" w:right="355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w w:val="95"/>
          <w:sz w:val="28"/>
          <w:szCs w:val="28"/>
        </w:rPr>
        <w:t>лучшие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практики</w:t>
      </w:r>
      <w:r w:rsidRPr="00F37E60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бюджетных</w:t>
      </w:r>
      <w:r w:rsidRPr="00F37E60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учреждений</w:t>
      </w:r>
      <w:r w:rsidRPr="00F37E60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муниципального,</w:t>
      </w:r>
      <w:r w:rsidRPr="00F37E60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регионального</w:t>
      </w:r>
      <w:r w:rsidRPr="00F37E60">
        <w:rPr>
          <w:rFonts w:ascii="PT Astra Serif" w:hAnsi="PT Astra Serif"/>
          <w:spacing w:val="-64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общероссийского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уровней,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Домов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дружбы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народов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Домов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национальностей;</w:t>
      </w:r>
    </w:p>
    <w:p w:rsidR="00F37E60" w:rsidRPr="00F37E60" w:rsidRDefault="00F37E60" w:rsidP="00F37E60">
      <w:pPr>
        <w:pStyle w:val="a5"/>
        <w:numPr>
          <w:ilvl w:val="0"/>
          <w:numId w:val="4"/>
        </w:numPr>
        <w:tabs>
          <w:tab w:val="left" w:pos="1273"/>
        </w:tabs>
        <w:kinsoku w:val="0"/>
        <w:overflowPunct w:val="0"/>
        <w:spacing w:before="3" w:line="288" w:lineRule="auto"/>
        <w:ind w:left="212" w:right="505" w:firstLine="708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лучшие практики коммерческих организаций, реализующих проекты 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сфере</w:t>
      </w:r>
      <w:r w:rsidRPr="00F37E60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национальных</w:t>
      </w:r>
      <w:r w:rsidRPr="00F37E60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отношений.</w:t>
      </w: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spacing w:before="4"/>
        <w:rPr>
          <w:rFonts w:ascii="PT Astra Serif" w:hAnsi="PT Astra Serif"/>
        </w:rPr>
      </w:pPr>
    </w:p>
    <w:p w:rsidR="00F37E60" w:rsidRPr="00F37E60" w:rsidRDefault="00F37E60" w:rsidP="00F37E60">
      <w:pPr>
        <w:pStyle w:val="a5"/>
        <w:numPr>
          <w:ilvl w:val="0"/>
          <w:numId w:val="1"/>
        </w:numPr>
        <w:tabs>
          <w:tab w:val="left" w:pos="3234"/>
        </w:tabs>
        <w:kinsoku w:val="0"/>
        <w:overflowPunct w:val="0"/>
        <w:ind w:left="3233" w:hanging="280"/>
        <w:jc w:val="left"/>
        <w:rPr>
          <w:rFonts w:ascii="PT Astra Serif" w:hAnsi="PT Astra Serif" w:cs="Bookman Old Style"/>
          <w:b/>
          <w:color w:val="000000"/>
          <w:w w:val="95"/>
          <w:sz w:val="28"/>
          <w:szCs w:val="28"/>
        </w:rPr>
      </w:pPr>
      <w:r w:rsidRPr="00F37E60">
        <w:rPr>
          <w:rFonts w:ascii="PT Astra Serif" w:hAnsi="PT Astra Serif" w:cs="Bookman Old Style"/>
          <w:b/>
          <w:w w:val="95"/>
          <w:sz w:val="28"/>
          <w:szCs w:val="28"/>
        </w:rPr>
        <w:t>ПОРЯДОК</w:t>
      </w:r>
      <w:r w:rsidRPr="00F37E60">
        <w:rPr>
          <w:rFonts w:ascii="PT Astra Serif" w:hAnsi="PT Astra Serif" w:cs="Bookman Old Style"/>
          <w:b/>
          <w:spacing w:val="4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 w:cs="Bookman Old Style"/>
          <w:b/>
          <w:w w:val="95"/>
          <w:sz w:val="28"/>
          <w:szCs w:val="28"/>
        </w:rPr>
        <w:t>УЧАСТИЯ</w:t>
      </w:r>
      <w:r w:rsidRPr="00F37E60">
        <w:rPr>
          <w:rFonts w:ascii="PT Astra Serif" w:hAnsi="PT Astra Serif" w:cs="Bookman Old Style"/>
          <w:b/>
          <w:spacing w:val="23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 w:cs="Bookman Old Style"/>
          <w:b/>
          <w:w w:val="95"/>
          <w:sz w:val="28"/>
          <w:szCs w:val="28"/>
        </w:rPr>
        <w:t>В</w:t>
      </w:r>
      <w:r w:rsidRPr="00F37E60">
        <w:rPr>
          <w:rFonts w:ascii="PT Astra Serif" w:hAnsi="PT Astra Serif" w:cs="Bookman Old Style"/>
          <w:b/>
          <w:spacing w:val="-5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 w:cs="Bookman Old Style"/>
          <w:b/>
          <w:w w:val="95"/>
          <w:sz w:val="28"/>
          <w:szCs w:val="28"/>
        </w:rPr>
        <w:t>KOHK</w:t>
      </w:r>
      <w:proofErr w:type="gramStart"/>
      <w:r w:rsidRPr="00F37E60">
        <w:rPr>
          <w:rFonts w:ascii="PT Astra Serif" w:hAnsi="PT Astra Serif" w:cs="Bookman Old Style"/>
          <w:b/>
          <w:w w:val="95"/>
          <w:sz w:val="28"/>
          <w:szCs w:val="28"/>
        </w:rPr>
        <w:t>У</w:t>
      </w:r>
      <w:proofErr w:type="gramEnd"/>
      <w:r w:rsidRPr="00F37E60">
        <w:rPr>
          <w:rFonts w:ascii="PT Astra Serif" w:hAnsi="PT Astra Serif" w:cs="Bookman Old Style"/>
          <w:b/>
          <w:w w:val="95"/>
          <w:sz w:val="28"/>
          <w:szCs w:val="28"/>
        </w:rPr>
        <w:t>PCE</w:t>
      </w:r>
    </w:p>
    <w:p w:rsidR="00F37E60" w:rsidRPr="00F37E60" w:rsidRDefault="00F37E60" w:rsidP="00F37E60">
      <w:pPr>
        <w:pStyle w:val="a5"/>
        <w:numPr>
          <w:ilvl w:val="1"/>
          <w:numId w:val="5"/>
        </w:numPr>
        <w:tabs>
          <w:tab w:val="left" w:pos="1630"/>
        </w:tabs>
        <w:kinsoku w:val="0"/>
        <w:overflowPunct w:val="0"/>
        <w:spacing w:before="53" w:line="283" w:lineRule="auto"/>
        <w:ind w:right="517" w:firstLine="709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В Конкурсе принимают участие граждане Российской Федерации 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организации,</w:t>
      </w:r>
      <w:r w:rsidRPr="00F37E60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предоставившие</w:t>
      </w:r>
      <w:r w:rsidRPr="00F37E60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заявки</w:t>
      </w:r>
      <w:r w:rsidRPr="00F37E6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соответствии</w:t>
      </w:r>
      <w:r w:rsidRPr="00F37E60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</w:t>
      </w:r>
      <w:r w:rsidRPr="00F37E6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условиями</w:t>
      </w:r>
      <w:r w:rsidRPr="00F37E60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Конкурса.</w:t>
      </w:r>
    </w:p>
    <w:p w:rsidR="00F37E60" w:rsidRPr="00F37E60" w:rsidRDefault="00F37E60" w:rsidP="00F37E60">
      <w:pPr>
        <w:pStyle w:val="a5"/>
        <w:numPr>
          <w:ilvl w:val="1"/>
          <w:numId w:val="5"/>
        </w:numPr>
        <w:tabs>
          <w:tab w:val="left" w:pos="1633"/>
        </w:tabs>
        <w:kinsoku w:val="0"/>
        <w:overflowPunct w:val="0"/>
        <w:spacing w:before="2" w:line="288" w:lineRule="auto"/>
        <w:ind w:left="211" w:right="500" w:firstLine="710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Заявитель заполняет заявку на сайте AHO «Ресурсный центр в сфере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отношений»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направляет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ее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для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рассмотрения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Конкурсной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комиссией.</w:t>
      </w: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widowControl/>
        <w:autoSpaceDE/>
        <w:autoSpaceDN/>
        <w:adjustRightInd/>
        <w:rPr>
          <w:rFonts w:ascii="PT Astra Serif" w:hAnsi="PT Astra Serif"/>
          <w:w w:val="97"/>
          <w:sz w:val="28"/>
          <w:szCs w:val="28"/>
        </w:rPr>
        <w:sectPr w:rsidR="00F37E60" w:rsidRPr="00F37E60">
          <w:pgSz w:w="11900" w:h="16840"/>
          <w:pgMar w:top="980" w:right="360" w:bottom="0" w:left="920" w:header="720" w:footer="720" w:gutter="0"/>
          <w:cols w:space="720"/>
        </w:sectPr>
      </w:pPr>
    </w:p>
    <w:p w:rsidR="00F37E60" w:rsidRPr="00F37E60" w:rsidRDefault="00F37E60" w:rsidP="00F37E60">
      <w:pPr>
        <w:pStyle w:val="Heading1"/>
        <w:numPr>
          <w:ilvl w:val="0"/>
          <w:numId w:val="1"/>
        </w:numPr>
        <w:tabs>
          <w:tab w:val="left" w:pos="1792"/>
        </w:tabs>
        <w:kinsoku w:val="0"/>
        <w:overflowPunct w:val="0"/>
        <w:spacing w:before="69"/>
        <w:ind w:left="1791" w:hanging="281"/>
        <w:outlineLvl w:val="9"/>
        <w:rPr>
          <w:rFonts w:ascii="PT Astra Serif" w:hAnsi="PT Astra Serif"/>
          <w:color w:val="000000"/>
          <w:w w:val="95"/>
        </w:rPr>
      </w:pPr>
      <w:r w:rsidRPr="00F37E60">
        <w:rPr>
          <w:rFonts w:ascii="PT Astra Serif" w:hAnsi="PT Astra Serif"/>
          <w:w w:val="95"/>
        </w:rPr>
        <w:lastRenderedPageBreak/>
        <w:t>ПОРЯДОК</w:t>
      </w:r>
      <w:r w:rsidRPr="00F37E60">
        <w:rPr>
          <w:rFonts w:ascii="PT Astra Serif" w:hAnsi="PT Astra Serif"/>
          <w:spacing w:val="73"/>
        </w:rPr>
        <w:t xml:space="preserve"> </w:t>
      </w:r>
      <w:r w:rsidRPr="00F37E60">
        <w:rPr>
          <w:rFonts w:ascii="PT Astra Serif" w:hAnsi="PT Astra Serif"/>
          <w:w w:val="95"/>
        </w:rPr>
        <w:t>ОРГАНИЗАЦИИ</w:t>
      </w:r>
      <w:r w:rsidRPr="00F37E60">
        <w:rPr>
          <w:rFonts w:ascii="PT Astra Serif" w:hAnsi="PT Astra Serif"/>
          <w:spacing w:val="97"/>
        </w:rPr>
        <w:t xml:space="preserve"> </w:t>
      </w:r>
      <w:r w:rsidRPr="00F37E60">
        <w:rPr>
          <w:rFonts w:ascii="PT Astra Serif" w:hAnsi="PT Astra Serif"/>
          <w:w w:val="95"/>
        </w:rPr>
        <w:t>И</w:t>
      </w:r>
      <w:r w:rsidRPr="00F37E60">
        <w:rPr>
          <w:rFonts w:ascii="PT Astra Serif" w:hAnsi="PT Astra Serif"/>
          <w:spacing w:val="26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ПРОВЕДЕНИЯ</w:t>
      </w:r>
      <w:r w:rsidRPr="00F37E60">
        <w:rPr>
          <w:rFonts w:ascii="PT Astra Serif" w:hAnsi="PT Astra Serif"/>
          <w:spacing w:val="64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КОНКУРСА</w:t>
      </w:r>
    </w:p>
    <w:p w:rsidR="00F37E60" w:rsidRPr="00F37E60" w:rsidRDefault="00F37E60" w:rsidP="00F37E60">
      <w:pPr>
        <w:pStyle w:val="a5"/>
        <w:numPr>
          <w:ilvl w:val="1"/>
          <w:numId w:val="6"/>
        </w:numPr>
        <w:tabs>
          <w:tab w:val="left" w:pos="1629"/>
        </w:tabs>
        <w:kinsoku w:val="0"/>
        <w:overflowPunct w:val="0"/>
        <w:spacing w:before="52"/>
        <w:ind w:hanging="711"/>
        <w:rPr>
          <w:rFonts w:ascii="PT Astra Serif" w:hAnsi="PT Astra Serif"/>
          <w:w w:val="95"/>
          <w:sz w:val="28"/>
          <w:szCs w:val="28"/>
        </w:rPr>
      </w:pPr>
      <w:r w:rsidRPr="00F37E60">
        <w:rPr>
          <w:rFonts w:ascii="PT Astra Serif" w:hAnsi="PT Astra Serif"/>
          <w:w w:val="95"/>
          <w:sz w:val="28"/>
          <w:szCs w:val="28"/>
        </w:rPr>
        <w:t>Конкурс</w:t>
      </w:r>
      <w:r w:rsidRPr="00F37E60">
        <w:rPr>
          <w:rFonts w:ascii="PT Astra Serif" w:hAnsi="PT Astra Serif"/>
          <w:spacing w:val="43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проводится</w:t>
      </w:r>
      <w:r w:rsidRPr="00F37E60">
        <w:rPr>
          <w:rFonts w:ascii="PT Astra Serif" w:hAnsi="PT Astra Serif"/>
          <w:spacing w:val="56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в</w:t>
      </w:r>
      <w:r w:rsidRPr="00F37E60">
        <w:rPr>
          <w:rFonts w:ascii="PT Astra Serif" w:hAnsi="PT Astra Serif"/>
          <w:spacing w:val="12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четыре</w:t>
      </w:r>
      <w:r w:rsidRPr="00F37E60">
        <w:rPr>
          <w:rFonts w:ascii="PT Astra Serif" w:hAnsi="PT Astra Serif"/>
          <w:spacing w:val="38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этапа:</w:t>
      </w:r>
    </w:p>
    <w:p w:rsidR="00F37E60" w:rsidRPr="00F37E60" w:rsidRDefault="00F37E60" w:rsidP="00F37E60">
      <w:pPr>
        <w:pStyle w:val="a3"/>
        <w:kinsoku w:val="0"/>
        <w:overflowPunct w:val="0"/>
        <w:spacing w:before="72"/>
        <w:ind w:left="922"/>
        <w:jc w:val="both"/>
        <w:rPr>
          <w:rFonts w:ascii="PT Astra Serif" w:hAnsi="PT Astra Serif"/>
        </w:rPr>
      </w:pPr>
      <w:r w:rsidRPr="00F37E60">
        <w:rPr>
          <w:rFonts w:ascii="PT Astra Serif" w:hAnsi="PT Astra Serif"/>
          <w:b/>
          <w:bCs/>
        </w:rPr>
        <w:t>Первый</w:t>
      </w:r>
      <w:r w:rsidRPr="00F37E60">
        <w:rPr>
          <w:rFonts w:ascii="PT Astra Serif" w:hAnsi="PT Astra Serif"/>
          <w:b/>
          <w:bCs/>
          <w:spacing w:val="-1"/>
        </w:rPr>
        <w:t xml:space="preserve"> </w:t>
      </w:r>
      <w:r w:rsidRPr="00F37E60">
        <w:rPr>
          <w:rFonts w:ascii="PT Astra Serif" w:hAnsi="PT Astra Serif"/>
          <w:b/>
          <w:bCs/>
        </w:rPr>
        <w:t>этап</w:t>
      </w:r>
      <w:r w:rsidRPr="00F37E60">
        <w:rPr>
          <w:rFonts w:ascii="PT Astra Serif" w:hAnsi="PT Astra Serif"/>
          <w:b/>
          <w:bCs/>
          <w:spacing w:val="1"/>
        </w:rPr>
        <w:t xml:space="preserve"> </w:t>
      </w:r>
      <w:r w:rsidRPr="00F37E60">
        <w:rPr>
          <w:rFonts w:ascii="PT Astra Serif" w:hAnsi="PT Astra Serif"/>
        </w:rPr>
        <w:t>— с</w:t>
      </w:r>
      <w:r w:rsidRPr="00F37E60">
        <w:rPr>
          <w:rFonts w:ascii="PT Astra Serif" w:hAnsi="PT Astra Serif"/>
          <w:spacing w:val="-7"/>
        </w:rPr>
        <w:t xml:space="preserve"> </w:t>
      </w:r>
      <w:r w:rsidRPr="00F37E60">
        <w:rPr>
          <w:rFonts w:ascii="PT Astra Serif" w:hAnsi="PT Astra Serif"/>
        </w:rPr>
        <w:t>07</w:t>
      </w:r>
      <w:r w:rsidRPr="00F37E60">
        <w:rPr>
          <w:rFonts w:ascii="PT Astra Serif" w:hAnsi="PT Astra Serif"/>
          <w:spacing w:val="-9"/>
        </w:rPr>
        <w:t xml:space="preserve"> </w:t>
      </w:r>
      <w:r w:rsidRPr="00F37E60">
        <w:rPr>
          <w:rFonts w:ascii="PT Astra Serif" w:hAnsi="PT Astra Serif"/>
        </w:rPr>
        <w:t>июля</w:t>
      </w:r>
      <w:r w:rsidRPr="00F37E60">
        <w:rPr>
          <w:rFonts w:ascii="PT Astra Serif" w:hAnsi="PT Astra Serif"/>
          <w:spacing w:val="3"/>
        </w:rPr>
        <w:t xml:space="preserve"> </w:t>
      </w:r>
      <w:r w:rsidRPr="00F37E60">
        <w:rPr>
          <w:rFonts w:ascii="PT Astra Serif" w:hAnsi="PT Astra Serif"/>
        </w:rPr>
        <w:t>по</w:t>
      </w:r>
      <w:r w:rsidRPr="00F37E60">
        <w:rPr>
          <w:rFonts w:ascii="PT Astra Serif" w:hAnsi="PT Astra Serif"/>
          <w:spacing w:val="-10"/>
        </w:rPr>
        <w:t xml:space="preserve"> </w:t>
      </w:r>
      <w:r w:rsidRPr="00F37E60">
        <w:rPr>
          <w:rFonts w:ascii="PT Astra Serif" w:hAnsi="PT Astra Serif"/>
        </w:rPr>
        <w:t>01</w:t>
      </w:r>
      <w:r w:rsidRPr="00F37E60">
        <w:rPr>
          <w:rFonts w:ascii="PT Astra Serif" w:hAnsi="PT Astra Serif"/>
          <w:spacing w:val="-10"/>
        </w:rPr>
        <w:t xml:space="preserve"> </w:t>
      </w:r>
      <w:r w:rsidRPr="00F37E60">
        <w:rPr>
          <w:rFonts w:ascii="PT Astra Serif" w:hAnsi="PT Astra Serif"/>
        </w:rPr>
        <w:t>октября</w:t>
      </w:r>
      <w:r w:rsidRPr="00F37E60">
        <w:rPr>
          <w:rFonts w:ascii="PT Astra Serif" w:hAnsi="PT Astra Serif"/>
          <w:spacing w:val="2"/>
        </w:rPr>
        <w:t xml:space="preserve"> </w:t>
      </w:r>
      <w:r w:rsidRPr="00F37E60">
        <w:rPr>
          <w:rFonts w:ascii="PT Astra Serif" w:hAnsi="PT Astra Serif"/>
        </w:rPr>
        <w:t>2021</w:t>
      </w:r>
      <w:r w:rsidRPr="00F37E60">
        <w:rPr>
          <w:rFonts w:ascii="PT Astra Serif" w:hAnsi="PT Astra Serif"/>
          <w:spacing w:val="-6"/>
        </w:rPr>
        <w:t xml:space="preserve"> </w:t>
      </w:r>
      <w:r w:rsidRPr="00F37E60">
        <w:rPr>
          <w:rFonts w:ascii="PT Astra Serif" w:hAnsi="PT Astra Serif"/>
        </w:rPr>
        <w:t>года.</w:t>
      </w:r>
    </w:p>
    <w:p w:rsidR="00F37E60" w:rsidRPr="00F37E60" w:rsidRDefault="00F37E60" w:rsidP="00F37E60">
      <w:pPr>
        <w:pStyle w:val="a3"/>
        <w:kinsoku w:val="0"/>
        <w:overflowPunct w:val="0"/>
        <w:spacing w:before="62" w:line="288" w:lineRule="auto"/>
        <w:ind w:left="211" w:right="503" w:firstLine="707"/>
        <w:jc w:val="both"/>
        <w:rPr>
          <w:rFonts w:ascii="PT Astra Serif" w:hAnsi="PT Astra Serif"/>
        </w:rPr>
      </w:pPr>
      <w:r w:rsidRPr="00F37E60">
        <w:rPr>
          <w:rFonts w:ascii="PT Astra Serif" w:hAnsi="PT Astra Serif"/>
          <w:spacing w:val="-1"/>
        </w:rPr>
        <w:t>Рассылка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информации</w:t>
      </w:r>
      <w:r w:rsidRPr="00F37E60">
        <w:rPr>
          <w:rFonts w:ascii="PT Astra Serif" w:hAnsi="PT Astra Serif"/>
          <w:spacing w:val="-4"/>
        </w:rPr>
        <w:t xml:space="preserve"> </w:t>
      </w:r>
      <w:r w:rsidRPr="00F37E60">
        <w:rPr>
          <w:rFonts w:ascii="PT Astra Serif" w:hAnsi="PT Astra Serif"/>
        </w:rPr>
        <w:t>о</w:t>
      </w:r>
      <w:r w:rsidRPr="00F37E60">
        <w:rPr>
          <w:rFonts w:ascii="PT Astra Serif" w:hAnsi="PT Astra Serif"/>
          <w:spacing w:val="-17"/>
        </w:rPr>
        <w:t xml:space="preserve"> </w:t>
      </w:r>
      <w:r w:rsidRPr="00F37E60">
        <w:rPr>
          <w:rFonts w:ascii="PT Astra Serif" w:hAnsi="PT Astra Serif"/>
        </w:rPr>
        <w:t>Конкурсе</w:t>
      </w:r>
      <w:r w:rsidRPr="00F37E60">
        <w:rPr>
          <w:rFonts w:ascii="PT Astra Serif" w:hAnsi="PT Astra Serif"/>
          <w:spacing w:val="3"/>
        </w:rPr>
        <w:t xml:space="preserve"> </w:t>
      </w:r>
      <w:r w:rsidRPr="00F37E60">
        <w:rPr>
          <w:rFonts w:ascii="PT Astra Serif" w:hAnsi="PT Astra Serif"/>
        </w:rPr>
        <w:t>в</w:t>
      </w:r>
      <w:r w:rsidRPr="00F37E60">
        <w:rPr>
          <w:rFonts w:ascii="PT Astra Serif" w:hAnsi="PT Astra Serif"/>
          <w:spacing w:val="-17"/>
        </w:rPr>
        <w:t xml:space="preserve"> </w:t>
      </w:r>
      <w:r w:rsidRPr="00F37E60">
        <w:rPr>
          <w:rFonts w:ascii="PT Astra Serif" w:hAnsi="PT Astra Serif"/>
        </w:rPr>
        <w:t>субъекты</w:t>
      </w:r>
      <w:r w:rsidRPr="00F37E60">
        <w:rPr>
          <w:rFonts w:ascii="PT Astra Serif" w:hAnsi="PT Astra Serif"/>
          <w:spacing w:val="3"/>
        </w:rPr>
        <w:t xml:space="preserve"> </w:t>
      </w:r>
      <w:r w:rsidRPr="00F37E60">
        <w:rPr>
          <w:rFonts w:ascii="PT Astra Serif" w:hAnsi="PT Astra Serif"/>
        </w:rPr>
        <w:t>Российской</w:t>
      </w:r>
      <w:r w:rsidRPr="00F37E60">
        <w:rPr>
          <w:rFonts w:ascii="PT Astra Serif" w:hAnsi="PT Astra Serif"/>
          <w:spacing w:val="-8"/>
        </w:rPr>
        <w:t xml:space="preserve"> </w:t>
      </w:r>
      <w:r w:rsidRPr="00F37E60">
        <w:rPr>
          <w:rFonts w:ascii="PT Astra Serif" w:hAnsi="PT Astra Serif"/>
        </w:rPr>
        <w:t>Федерации</w:t>
      </w:r>
      <w:r w:rsidRPr="00F37E60">
        <w:rPr>
          <w:rFonts w:ascii="PT Astra Serif" w:hAnsi="PT Astra Serif"/>
          <w:spacing w:val="-3"/>
        </w:rPr>
        <w:t xml:space="preserve"> </w:t>
      </w:r>
      <w:r w:rsidRPr="00F37E60">
        <w:rPr>
          <w:rFonts w:ascii="PT Astra Serif" w:hAnsi="PT Astra Serif"/>
        </w:rPr>
        <w:t>и</w:t>
      </w:r>
      <w:r w:rsidRPr="00F37E60">
        <w:rPr>
          <w:rFonts w:ascii="PT Astra Serif" w:hAnsi="PT Astra Serif"/>
          <w:spacing w:val="-16"/>
        </w:rPr>
        <w:t xml:space="preserve"> </w:t>
      </w:r>
      <w:r w:rsidRPr="00F37E60">
        <w:rPr>
          <w:rFonts w:ascii="PT Astra Serif" w:hAnsi="PT Astra Serif"/>
        </w:rPr>
        <w:t>всем</w:t>
      </w:r>
      <w:r w:rsidRPr="00F37E60">
        <w:rPr>
          <w:rFonts w:ascii="PT Astra Serif" w:hAnsi="PT Astra Serif"/>
          <w:spacing w:val="-67"/>
        </w:rPr>
        <w:t xml:space="preserve"> </w:t>
      </w:r>
      <w:r w:rsidRPr="00F37E60">
        <w:rPr>
          <w:rFonts w:ascii="PT Astra Serif" w:hAnsi="PT Astra Serif"/>
        </w:rPr>
        <w:t>заинтересованным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лицам,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распространение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информации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о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Конкурсе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в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СМИ,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консультирование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заинтересованных лиц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по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участию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в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Конкурсе,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заполнение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заявок на сайте AHO «Ресурсный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центр в сфере национальных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отношений» и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отправка</w:t>
      </w:r>
      <w:r w:rsidRPr="00F37E60">
        <w:rPr>
          <w:rFonts w:ascii="PT Astra Serif" w:hAnsi="PT Astra Serif"/>
          <w:spacing w:val="24"/>
        </w:rPr>
        <w:t xml:space="preserve"> </w:t>
      </w:r>
      <w:r w:rsidRPr="00F37E60">
        <w:rPr>
          <w:rFonts w:ascii="PT Astra Serif" w:hAnsi="PT Astra Serif"/>
        </w:rPr>
        <w:t>их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для</w:t>
      </w:r>
      <w:r w:rsidRPr="00F37E60">
        <w:rPr>
          <w:rFonts w:ascii="PT Astra Serif" w:hAnsi="PT Astra Serif"/>
          <w:spacing w:val="8"/>
        </w:rPr>
        <w:t xml:space="preserve"> </w:t>
      </w:r>
      <w:r w:rsidRPr="00F37E60">
        <w:rPr>
          <w:rFonts w:ascii="PT Astra Serif" w:hAnsi="PT Astra Serif"/>
        </w:rPr>
        <w:t>рассмотрения</w:t>
      </w:r>
      <w:r w:rsidRPr="00F37E60">
        <w:rPr>
          <w:rFonts w:ascii="PT Astra Serif" w:hAnsi="PT Astra Serif"/>
          <w:spacing w:val="24"/>
        </w:rPr>
        <w:t xml:space="preserve"> </w:t>
      </w:r>
      <w:r w:rsidRPr="00F37E60">
        <w:rPr>
          <w:rFonts w:ascii="PT Astra Serif" w:hAnsi="PT Astra Serif"/>
        </w:rPr>
        <w:t>Конкурсной</w:t>
      </w:r>
      <w:r w:rsidRPr="00F37E60">
        <w:rPr>
          <w:rFonts w:ascii="PT Astra Serif" w:hAnsi="PT Astra Serif"/>
          <w:spacing w:val="21"/>
        </w:rPr>
        <w:t xml:space="preserve"> </w:t>
      </w:r>
      <w:r w:rsidRPr="00F37E60">
        <w:rPr>
          <w:rFonts w:ascii="PT Astra Serif" w:hAnsi="PT Astra Serif"/>
        </w:rPr>
        <w:t>комиссией.</w:t>
      </w:r>
    </w:p>
    <w:p w:rsidR="00F37E60" w:rsidRPr="00F37E60" w:rsidRDefault="00F37E60" w:rsidP="00F37E60">
      <w:pPr>
        <w:pStyle w:val="a3"/>
        <w:kinsoku w:val="0"/>
        <w:overflowPunct w:val="0"/>
        <w:spacing w:line="320" w:lineRule="exact"/>
        <w:ind w:left="923"/>
        <w:jc w:val="both"/>
        <w:rPr>
          <w:rFonts w:ascii="PT Astra Serif" w:hAnsi="PT Astra Serif"/>
        </w:rPr>
      </w:pPr>
      <w:r w:rsidRPr="00F37E60">
        <w:rPr>
          <w:rFonts w:ascii="PT Astra Serif" w:hAnsi="PT Astra Serif"/>
        </w:rPr>
        <w:t>Второй</w:t>
      </w:r>
      <w:r w:rsidRPr="00F37E60">
        <w:rPr>
          <w:rFonts w:ascii="PT Astra Serif" w:hAnsi="PT Astra Serif"/>
          <w:spacing w:val="12"/>
        </w:rPr>
        <w:t xml:space="preserve"> </w:t>
      </w:r>
      <w:r w:rsidRPr="00F37E60">
        <w:rPr>
          <w:rFonts w:ascii="PT Astra Serif" w:hAnsi="PT Astra Serif"/>
        </w:rPr>
        <w:t>этап</w:t>
      </w:r>
      <w:r w:rsidRPr="00F37E60">
        <w:rPr>
          <w:rFonts w:ascii="PT Astra Serif" w:hAnsi="PT Astra Serif"/>
          <w:spacing w:val="15"/>
        </w:rPr>
        <w:t xml:space="preserve"> </w:t>
      </w:r>
      <w:r w:rsidRPr="00F37E60">
        <w:rPr>
          <w:rFonts w:ascii="PT Astra Serif" w:hAnsi="PT Astra Serif"/>
        </w:rPr>
        <w:t>—</w:t>
      </w:r>
      <w:r w:rsidRPr="00F37E60">
        <w:rPr>
          <w:rFonts w:ascii="PT Astra Serif" w:hAnsi="PT Astra Serif"/>
          <w:spacing w:val="8"/>
        </w:rPr>
        <w:t xml:space="preserve"> </w:t>
      </w:r>
      <w:r w:rsidRPr="00F37E60">
        <w:rPr>
          <w:rFonts w:ascii="PT Astra Serif" w:hAnsi="PT Astra Serif"/>
        </w:rPr>
        <w:t>с 02</w:t>
      </w:r>
      <w:r w:rsidRPr="00F37E60">
        <w:rPr>
          <w:rFonts w:ascii="PT Astra Serif" w:hAnsi="PT Astra Serif"/>
          <w:spacing w:val="-6"/>
        </w:rPr>
        <w:t xml:space="preserve"> </w:t>
      </w:r>
      <w:r w:rsidRPr="00F37E60">
        <w:rPr>
          <w:rFonts w:ascii="PT Astra Serif" w:hAnsi="PT Astra Serif"/>
        </w:rPr>
        <w:t>по</w:t>
      </w:r>
      <w:r w:rsidRPr="00F37E60">
        <w:rPr>
          <w:rFonts w:ascii="PT Astra Serif" w:hAnsi="PT Astra Serif"/>
          <w:spacing w:val="-6"/>
        </w:rPr>
        <w:t xml:space="preserve"> </w:t>
      </w:r>
      <w:r w:rsidRPr="00F37E60">
        <w:rPr>
          <w:rFonts w:ascii="PT Astra Serif" w:hAnsi="PT Astra Serif"/>
        </w:rPr>
        <w:t>10</w:t>
      </w:r>
      <w:r w:rsidRPr="00F37E60">
        <w:rPr>
          <w:rFonts w:ascii="PT Astra Serif" w:hAnsi="PT Astra Serif"/>
          <w:spacing w:val="-1"/>
        </w:rPr>
        <w:t xml:space="preserve"> </w:t>
      </w:r>
      <w:r w:rsidRPr="00F37E60">
        <w:rPr>
          <w:rFonts w:ascii="PT Astra Serif" w:hAnsi="PT Astra Serif"/>
        </w:rPr>
        <w:t>октября</w:t>
      </w:r>
      <w:r w:rsidRPr="00F37E60">
        <w:rPr>
          <w:rFonts w:ascii="PT Astra Serif" w:hAnsi="PT Astra Serif"/>
          <w:spacing w:val="14"/>
        </w:rPr>
        <w:t xml:space="preserve"> </w:t>
      </w:r>
      <w:r w:rsidRPr="00F37E60">
        <w:rPr>
          <w:rFonts w:ascii="PT Astra Serif" w:hAnsi="PT Astra Serif"/>
        </w:rPr>
        <w:t>2021</w:t>
      </w:r>
      <w:r w:rsidRPr="00F37E60">
        <w:rPr>
          <w:rFonts w:ascii="PT Astra Serif" w:hAnsi="PT Astra Serif"/>
          <w:spacing w:val="7"/>
        </w:rPr>
        <w:t xml:space="preserve"> </w:t>
      </w:r>
      <w:r w:rsidRPr="00F37E60">
        <w:rPr>
          <w:rFonts w:ascii="PT Astra Serif" w:hAnsi="PT Astra Serif"/>
        </w:rPr>
        <w:t>года.</w:t>
      </w:r>
    </w:p>
    <w:p w:rsidR="00F37E60" w:rsidRPr="00F37E60" w:rsidRDefault="00F37E60" w:rsidP="00F37E60">
      <w:pPr>
        <w:pStyle w:val="a3"/>
        <w:kinsoku w:val="0"/>
        <w:overflowPunct w:val="0"/>
        <w:spacing w:before="62"/>
        <w:ind w:left="918"/>
        <w:jc w:val="both"/>
        <w:rPr>
          <w:rFonts w:ascii="PT Astra Serif" w:hAnsi="PT Astra Serif"/>
        </w:rPr>
      </w:pPr>
      <w:r w:rsidRPr="00F37E60">
        <w:rPr>
          <w:rFonts w:ascii="PT Astra Serif" w:hAnsi="PT Astra Serif"/>
          <w:spacing w:val="-1"/>
        </w:rPr>
        <w:t>Рассмотрение</w:t>
      </w:r>
      <w:r w:rsidRPr="00F37E60">
        <w:rPr>
          <w:rFonts w:ascii="PT Astra Serif" w:hAnsi="PT Astra Serif"/>
          <w:spacing w:val="7"/>
        </w:rPr>
        <w:t xml:space="preserve"> </w:t>
      </w:r>
      <w:r w:rsidRPr="00F37E60">
        <w:rPr>
          <w:rFonts w:ascii="PT Astra Serif" w:hAnsi="PT Astra Serif"/>
          <w:spacing w:val="-1"/>
        </w:rPr>
        <w:t>поданных</w:t>
      </w:r>
      <w:r w:rsidRPr="00F37E60">
        <w:rPr>
          <w:rFonts w:ascii="PT Astra Serif" w:hAnsi="PT Astra Serif"/>
          <w:spacing w:val="-10"/>
        </w:rPr>
        <w:t xml:space="preserve"> </w:t>
      </w:r>
      <w:r w:rsidRPr="00F37E60">
        <w:rPr>
          <w:rFonts w:ascii="PT Astra Serif" w:hAnsi="PT Astra Serif"/>
          <w:spacing w:val="-1"/>
        </w:rPr>
        <w:t>заявок</w:t>
      </w:r>
      <w:r w:rsidRPr="00F37E60">
        <w:rPr>
          <w:rFonts w:ascii="PT Astra Serif" w:hAnsi="PT Astra Serif"/>
          <w:spacing w:val="-13"/>
        </w:rPr>
        <w:t xml:space="preserve"> </w:t>
      </w:r>
      <w:r w:rsidRPr="00F37E60">
        <w:rPr>
          <w:rFonts w:ascii="PT Astra Serif" w:hAnsi="PT Astra Serif"/>
          <w:spacing w:val="-1"/>
        </w:rPr>
        <w:t>на</w:t>
      </w:r>
      <w:r w:rsidRPr="00F37E60">
        <w:rPr>
          <w:rFonts w:ascii="PT Astra Serif" w:hAnsi="PT Astra Serif"/>
          <w:spacing w:val="-16"/>
        </w:rPr>
        <w:t xml:space="preserve"> </w:t>
      </w:r>
      <w:r w:rsidRPr="00F37E60">
        <w:rPr>
          <w:rFonts w:ascii="PT Astra Serif" w:hAnsi="PT Astra Serif"/>
          <w:spacing w:val="-1"/>
        </w:rPr>
        <w:t>соответствие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условиям</w:t>
      </w:r>
      <w:r w:rsidRPr="00F37E60">
        <w:rPr>
          <w:rFonts w:ascii="PT Astra Serif" w:hAnsi="PT Astra Serif"/>
          <w:spacing w:val="-8"/>
        </w:rPr>
        <w:t xml:space="preserve"> </w:t>
      </w:r>
      <w:r w:rsidRPr="00F37E60">
        <w:rPr>
          <w:rFonts w:ascii="PT Astra Serif" w:hAnsi="PT Astra Serif"/>
        </w:rPr>
        <w:t>Конкурса.</w:t>
      </w:r>
    </w:p>
    <w:p w:rsidR="00F37E60" w:rsidRPr="00F37E60" w:rsidRDefault="00F37E60" w:rsidP="00F37E60">
      <w:pPr>
        <w:pStyle w:val="a3"/>
        <w:kinsoku w:val="0"/>
        <w:overflowPunct w:val="0"/>
        <w:spacing w:before="67" w:line="288" w:lineRule="auto"/>
        <w:ind w:left="921" w:right="1899" w:firstLine="1"/>
        <w:rPr>
          <w:rFonts w:ascii="PT Astra Serif" w:hAnsi="PT Astra Serif"/>
        </w:rPr>
      </w:pPr>
      <w:r w:rsidRPr="00F37E60">
        <w:rPr>
          <w:rFonts w:ascii="PT Astra Serif" w:hAnsi="PT Astra Serif"/>
          <w:b/>
          <w:bCs/>
        </w:rPr>
        <w:t>Третий</w:t>
      </w:r>
      <w:r w:rsidRPr="00F37E60">
        <w:rPr>
          <w:rFonts w:ascii="PT Astra Serif" w:hAnsi="PT Astra Serif"/>
          <w:b/>
          <w:bCs/>
          <w:spacing w:val="7"/>
        </w:rPr>
        <w:t xml:space="preserve"> </w:t>
      </w:r>
      <w:r w:rsidRPr="00F37E60">
        <w:rPr>
          <w:rFonts w:ascii="PT Astra Serif" w:hAnsi="PT Astra Serif"/>
          <w:b/>
          <w:bCs/>
        </w:rPr>
        <w:t>этап</w:t>
      </w:r>
      <w:r w:rsidRPr="00F37E60">
        <w:rPr>
          <w:rFonts w:ascii="PT Astra Serif" w:hAnsi="PT Astra Serif"/>
          <w:b/>
          <w:bCs/>
          <w:spacing w:val="11"/>
        </w:rPr>
        <w:t xml:space="preserve"> </w:t>
      </w:r>
      <w:r w:rsidRPr="00F37E60">
        <w:rPr>
          <w:rFonts w:ascii="PT Astra Serif" w:hAnsi="PT Astra Serif"/>
        </w:rPr>
        <w:t>—</w:t>
      </w:r>
      <w:r w:rsidRPr="00F37E60">
        <w:rPr>
          <w:rFonts w:ascii="PT Astra Serif" w:hAnsi="PT Astra Serif"/>
          <w:spacing w:val="5"/>
        </w:rPr>
        <w:t xml:space="preserve"> </w:t>
      </w:r>
      <w:r w:rsidRPr="00F37E60">
        <w:rPr>
          <w:rFonts w:ascii="PT Astra Serif" w:hAnsi="PT Astra Serif"/>
        </w:rPr>
        <w:t>с 11</w:t>
      </w:r>
      <w:r w:rsidRPr="00F37E60">
        <w:rPr>
          <w:rFonts w:ascii="PT Astra Serif" w:hAnsi="PT Astra Serif"/>
          <w:spacing w:val="-5"/>
        </w:rPr>
        <w:t xml:space="preserve"> </w:t>
      </w:r>
      <w:r w:rsidRPr="00F37E60">
        <w:rPr>
          <w:rFonts w:ascii="PT Astra Serif" w:hAnsi="PT Astra Serif"/>
        </w:rPr>
        <w:t>октября</w:t>
      </w:r>
      <w:r w:rsidRPr="00F37E60">
        <w:rPr>
          <w:rFonts w:ascii="PT Astra Serif" w:hAnsi="PT Astra Serif"/>
          <w:spacing w:val="11"/>
        </w:rPr>
        <w:t xml:space="preserve"> </w:t>
      </w:r>
      <w:r w:rsidRPr="00F37E60">
        <w:rPr>
          <w:rFonts w:ascii="PT Astra Serif" w:hAnsi="PT Astra Serif"/>
        </w:rPr>
        <w:t>по</w:t>
      </w:r>
      <w:r w:rsidRPr="00F37E60">
        <w:rPr>
          <w:rFonts w:ascii="PT Astra Serif" w:hAnsi="PT Astra Serif"/>
          <w:spacing w:val="-4"/>
        </w:rPr>
        <w:t xml:space="preserve"> </w:t>
      </w:r>
      <w:r w:rsidRPr="00F37E60">
        <w:rPr>
          <w:rFonts w:ascii="PT Astra Serif" w:hAnsi="PT Astra Serif"/>
        </w:rPr>
        <w:t>14</w:t>
      </w:r>
      <w:r w:rsidRPr="00F37E60">
        <w:rPr>
          <w:rFonts w:ascii="PT Astra Serif" w:hAnsi="PT Astra Serif"/>
          <w:spacing w:val="-1"/>
        </w:rPr>
        <w:t xml:space="preserve"> </w:t>
      </w:r>
      <w:r w:rsidRPr="00F37E60">
        <w:rPr>
          <w:rFonts w:ascii="PT Astra Serif" w:hAnsi="PT Astra Serif"/>
        </w:rPr>
        <w:t>ноября</w:t>
      </w:r>
      <w:r w:rsidRPr="00F37E60">
        <w:rPr>
          <w:rFonts w:ascii="PT Astra Serif" w:hAnsi="PT Astra Serif"/>
          <w:spacing w:val="8"/>
        </w:rPr>
        <w:t xml:space="preserve"> </w:t>
      </w:r>
      <w:r w:rsidRPr="00F37E60">
        <w:rPr>
          <w:rFonts w:ascii="PT Astra Serif" w:hAnsi="PT Astra Serif"/>
        </w:rPr>
        <w:t>2021</w:t>
      </w:r>
      <w:r w:rsidRPr="00F37E60">
        <w:rPr>
          <w:rFonts w:ascii="PT Astra Serif" w:hAnsi="PT Astra Serif"/>
          <w:spacing w:val="4"/>
        </w:rPr>
        <w:t xml:space="preserve"> </w:t>
      </w:r>
      <w:r w:rsidRPr="00F37E60">
        <w:rPr>
          <w:rFonts w:ascii="PT Astra Serif" w:hAnsi="PT Astra Serif"/>
        </w:rPr>
        <w:t>года.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  <w:spacing w:val="-1"/>
        </w:rPr>
        <w:t>Подведение итогов Конкурса. Определение победителей.</w:t>
      </w:r>
      <w:r w:rsidRPr="00F37E60">
        <w:rPr>
          <w:rFonts w:ascii="PT Astra Serif" w:hAnsi="PT Astra Serif"/>
          <w:spacing w:val="-67"/>
        </w:rPr>
        <w:t xml:space="preserve"> </w:t>
      </w:r>
      <w:r w:rsidRPr="00F37E60">
        <w:rPr>
          <w:rFonts w:ascii="PT Astra Serif" w:hAnsi="PT Astra Serif"/>
          <w:b/>
          <w:bCs/>
        </w:rPr>
        <w:t>Четвертый</w:t>
      </w:r>
      <w:r w:rsidRPr="00F37E60">
        <w:rPr>
          <w:rFonts w:ascii="PT Astra Serif" w:hAnsi="PT Astra Serif"/>
          <w:b/>
          <w:bCs/>
          <w:spacing w:val="18"/>
        </w:rPr>
        <w:t xml:space="preserve"> </w:t>
      </w:r>
      <w:r w:rsidRPr="00F37E60">
        <w:rPr>
          <w:rFonts w:ascii="PT Astra Serif" w:hAnsi="PT Astra Serif"/>
          <w:b/>
          <w:bCs/>
        </w:rPr>
        <w:t>этап</w:t>
      </w:r>
      <w:r w:rsidRPr="00F37E60">
        <w:rPr>
          <w:rFonts w:ascii="PT Astra Serif" w:hAnsi="PT Astra Serif"/>
          <w:b/>
          <w:bCs/>
          <w:spacing w:val="15"/>
        </w:rPr>
        <w:t xml:space="preserve"> </w:t>
      </w:r>
      <w:r w:rsidRPr="00F37E60">
        <w:rPr>
          <w:rFonts w:ascii="PT Astra Serif" w:hAnsi="PT Astra Serif"/>
        </w:rPr>
        <w:t>—</w:t>
      </w:r>
      <w:r w:rsidRPr="00F37E60">
        <w:rPr>
          <w:rFonts w:ascii="PT Astra Serif" w:hAnsi="PT Astra Serif"/>
          <w:spacing w:val="7"/>
        </w:rPr>
        <w:t xml:space="preserve"> </w:t>
      </w:r>
      <w:r w:rsidRPr="00F37E60">
        <w:rPr>
          <w:rFonts w:ascii="PT Astra Serif" w:hAnsi="PT Astra Serif"/>
        </w:rPr>
        <w:t>с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15</w:t>
      </w:r>
      <w:r w:rsidRPr="00F37E60">
        <w:rPr>
          <w:rFonts w:ascii="PT Astra Serif" w:hAnsi="PT Astra Serif"/>
          <w:spacing w:val="8"/>
        </w:rPr>
        <w:t xml:space="preserve"> </w:t>
      </w:r>
      <w:r w:rsidRPr="00F37E60">
        <w:rPr>
          <w:rFonts w:ascii="PT Astra Serif" w:hAnsi="PT Astra Serif"/>
        </w:rPr>
        <w:t>ноября</w:t>
      </w:r>
      <w:r w:rsidRPr="00F37E60">
        <w:rPr>
          <w:rFonts w:ascii="PT Astra Serif" w:hAnsi="PT Astra Serif"/>
          <w:spacing w:val="16"/>
        </w:rPr>
        <w:t xml:space="preserve"> </w:t>
      </w:r>
      <w:r w:rsidRPr="00F37E60">
        <w:rPr>
          <w:rFonts w:ascii="PT Astra Serif" w:hAnsi="PT Astra Serif"/>
        </w:rPr>
        <w:t>2021</w:t>
      </w:r>
      <w:r w:rsidRPr="00F37E60">
        <w:rPr>
          <w:rFonts w:ascii="PT Astra Serif" w:hAnsi="PT Astra Serif"/>
          <w:spacing w:val="11"/>
        </w:rPr>
        <w:t xml:space="preserve"> </w:t>
      </w:r>
      <w:r w:rsidRPr="00F37E60">
        <w:rPr>
          <w:rFonts w:ascii="PT Astra Serif" w:hAnsi="PT Astra Serif"/>
        </w:rPr>
        <w:t>года.</w:t>
      </w:r>
    </w:p>
    <w:p w:rsidR="00F37E60" w:rsidRPr="00F37E60" w:rsidRDefault="00F37E60" w:rsidP="00F37E60">
      <w:pPr>
        <w:pStyle w:val="a3"/>
        <w:kinsoku w:val="0"/>
        <w:overflowPunct w:val="0"/>
        <w:spacing w:line="315" w:lineRule="exact"/>
        <w:ind w:left="922"/>
        <w:rPr>
          <w:rFonts w:ascii="PT Astra Serif" w:hAnsi="PT Astra Serif"/>
          <w:w w:val="95"/>
        </w:rPr>
      </w:pPr>
      <w:r w:rsidRPr="00F37E60">
        <w:rPr>
          <w:rFonts w:ascii="PT Astra Serif" w:hAnsi="PT Astra Serif"/>
          <w:w w:val="95"/>
        </w:rPr>
        <w:t>Подготовка</w:t>
      </w:r>
      <w:r w:rsidRPr="00F37E60">
        <w:rPr>
          <w:rFonts w:ascii="PT Astra Serif" w:hAnsi="PT Astra Serif"/>
          <w:spacing w:val="6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к</w:t>
      </w:r>
      <w:r w:rsidRPr="00F37E60">
        <w:rPr>
          <w:rFonts w:ascii="PT Astra Serif" w:hAnsi="PT Astra Serif"/>
          <w:spacing w:val="16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презентации</w:t>
      </w:r>
      <w:r w:rsidRPr="00F37E60">
        <w:rPr>
          <w:rFonts w:ascii="PT Astra Serif" w:hAnsi="PT Astra Serif"/>
          <w:spacing w:val="48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и</w:t>
      </w:r>
      <w:r w:rsidRPr="00F37E60">
        <w:rPr>
          <w:rFonts w:ascii="PT Astra Serif" w:hAnsi="PT Astra Serif"/>
          <w:spacing w:val="18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награждению</w:t>
      </w:r>
      <w:r w:rsidRPr="00F37E60">
        <w:rPr>
          <w:rFonts w:ascii="PT Astra Serif" w:hAnsi="PT Astra Serif"/>
          <w:spacing w:val="58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лучших</w:t>
      </w:r>
      <w:r w:rsidRPr="00F37E60">
        <w:rPr>
          <w:rFonts w:ascii="PT Astra Serif" w:hAnsi="PT Astra Serif"/>
          <w:spacing w:val="36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проектов.</w:t>
      </w:r>
    </w:p>
    <w:p w:rsidR="00F37E60" w:rsidRPr="00F37E60" w:rsidRDefault="00F37E60" w:rsidP="00F37E60">
      <w:pPr>
        <w:pStyle w:val="a3"/>
        <w:kinsoku w:val="0"/>
        <w:overflowPunct w:val="0"/>
        <w:spacing w:before="67" w:line="288" w:lineRule="auto"/>
        <w:ind w:left="211" w:right="492" w:firstLine="709"/>
        <w:jc w:val="both"/>
        <w:rPr>
          <w:rFonts w:ascii="PT Astra Serif" w:hAnsi="PT Astra Serif"/>
        </w:rPr>
      </w:pPr>
      <w:r w:rsidRPr="00F37E60">
        <w:rPr>
          <w:rFonts w:ascii="PT Astra Serif" w:hAnsi="PT Astra Serif"/>
        </w:rPr>
        <w:t>Авторы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лучших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работ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приглашаются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для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участия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(презентации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своих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проектов)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на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Съезд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Ассамблеи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народов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России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и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III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Общероссийскую</w:t>
      </w:r>
      <w:r w:rsidRPr="00F37E60">
        <w:rPr>
          <w:rFonts w:ascii="PT Astra Serif" w:hAnsi="PT Astra Serif"/>
          <w:spacing w:val="1"/>
        </w:rPr>
        <w:t xml:space="preserve"> </w:t>
      </w:r>
      <w:r w:rsidRPr="00F37E60">
        <w:rPr>
          <w:rFonts w:ascii="PT Astra Serif" w:hAnsi="PT Astra Serif"/>
        </w:rPr>
        <w:t>конференцию</w:t>
      </w:r>
      <w:r w:rsidRPr="00F37E60">
        <w:rPr>
          <w:rFonts w:ascii="PT Astra Serif" w:hAnsi="PT Astra Serif"/>
          <w:spacing w:val="29"/>
        </w:rPr>
        <w:t xml:space="preserve"> </w:t>
      </w:r>
      <w:r w:rsidRPr="00F37E60">
        <w:rPr>
          <w:rFonts w:ascii="PT Astra Serif" w:hAnsi="PT Astra Serif"/>
        </w:rPr>
        <w:t>«Устойчивое</w:t>
      </w:r>
      <w:r w:rsidRPr="00F37E60">
        <w:rPr>
          <w:rFonts w:ascii="PT Astra Serif" w:hAnsi="PT Astra Serif"/>
          <w:spacing w:val="30"/>
        </w:rPr>
        <w:t xml:space="preserve"> </w:t>
      </w:r>
      <w:r w:rsidRPr="00F37E60">
        <w:rPr>
          <w:rFonts w:ascii="PT Astra Serif" w:hAnsi="PT Astra Serif"/>
        </w:rPr>
        <w:t>развитие</w:t>
      </w:r>
      <w:r w:rsidRPr="00F37E60">
        <w:rPr>
          <w:rFonts w:ascii="PT Astra Serif" w:hAnsi="PT Astra Serif"/>
          <w:spacing w:val="15"/>
        </w:rPr>
        <w:t xml:space="preserve"> </w:t>
      </w:r>
      <w:r w:rsidRPr="00F37E60">
        <w:rPr>
          <w:rFonts w:ascii="PT Astra Serif" w:hAnsi="PT Astra Serif"/>
        </w:rPr>
        <w:t>этнокультурного</w:t>
      </w:r>
      <w:r w:rsidRPr="00F37E60">
        <w:rPr>
          <w:rFonts w:ascii="PT Astra Serif" w:hAnsi="PT Astra Serif"/>
          <w:spacing w:val="-5"/>
        </w:rPr>
        <w:t xml:space="preserve"> </w:t>
      </w:r>
      <w:r w:rsidRPr="00F37E60">
        <w:rPr>
          <w:rFonts w:ascii="PT Astra Serif" w:hAnsi="PT Astra Serif"/>
        </w:rPr>
        <w:t>сектора».</w:t>
      </w:r>
    </w:p>
    <w:p w:rsidR="00F37E60" w:rsidRPr="00F37E60" w:rsidRDefault="00F37E60" w:rsidP="00F37E60">
      <w:pPr>
        <w:pStyle w:val="a5"/>
        <w:numPr>
          <w:ilvl w:val="1"/>
          <w:numId w:val="6"/>
        </w:numPr>
        <w:tabs>
          <w:tab w:val="left" w:pos="1629"/>
        </w:tabs>
        <w:kinsoku w:val="0"/>
        <w:overflowPunct w:val="0"/>
        <w:spacing w:line="283" w:lineRule="auto"/>
        <w:ind w:left="212" w:right="510" w:firstLine="706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К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участию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допускаются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поданные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срок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заявки,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содержащие описание проектов в сфере национальных отношений, при условии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заполнения</w:t>
      </w:r>
      <w:r w:rsidRPr="00F37E60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всех</w:t>
      </w:r>
      <w:r w:rsidRPr="00F37E60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обязательных</w:t>
      </w:r>
      <w:r w:rsidRPr="00F37E60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пунктов</w:t>
      </w:r>
      <w:r w:rsidRPr="00F37E60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формы</w:t>
      </w:r>
      <w:r w:rsidRPr="00F37E60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заявки.</w:t>
      </w:r>
    </w:p>
    <w:p w:rsidR="00F37E60" w:rsidRPr="00F37E60" w:rsidRDefault="00F37E60" w:rsidP="00F37E60">
      <w:pPr>
        <w:pStyle w:val="a5"/>
        <w:numPr>
          <w:ilvl w:val="1"/>
          <w:numId w:val="6"/>
        </w:numPr>
        <w:tabs>
          <w:tab w:val="left" w:pos="1633"/>
        </w:tabs>
        <w:kinsoku w:val="0"/>
        <w:overflowPunct w:val="0"/>
        <w:spacing w:before="5" w:line="283" w:lineRule="auto"/>
        <w:ind w:left="213" w:right="503" w:firstLine="704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Заявки,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поданные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после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даты,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указанной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пункте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4.1.,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рассматриваются</w:t>
      </w:r>
      <w:r w:rsidRPr="00F37E6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</w:t>
      </w:r>
      <w:r w:rsidRPr="00F37E60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участию</w:t>
      </w:r>
      <w:r w:rsidRPr="00F37E60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 Конкурсе</w:t>
      </w:r>
      <w:r w:rsidRPr="00F37E60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допускаются.</w:t>
      </w:r>
    </w:p>
    <w:p w:rsidR="00F37E60" w:rsidRPr="00F37E60" w:rsidRDefault="00F37E60" w:rsidP="00F37E60">
      <w:pPr>
        <w:pStyle w:val="a5"/>
        <w:numPr>
          <w:ilvl w:val="1"/>
          <w:numId w:val="6"/>
        </w:numPr>
        <w:tabs>
          <w:tab w:val="left" w:pos="1632"/>
        </w:tabs>
        <w:kinsoku w:val="0"/>
        <w:overflowPunct w:val="0"/>
        <w:spacing w:before="7" w:line="288" w:lineRule="auto"/>
        <w:ind w:left="209" w:right="505" w:firstLine="709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Лучшие проекты, поданные на Конкурс, будут размещены на сайте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AHO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«Ресурсный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центр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 сфере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отношений»,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опубликованы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сборнике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методических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материалов,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рекомендованы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для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тиражирования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регионах</w:t>
      </w:r>
      <w:r w:rsidRPr="00F37E60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РФ.</w:t>
      </w: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spacing w:before="3"/>
        <w:rPr>
          <w:rFonts w:ascii="PT Astra Serif" w:hAnsi="PT Astra Serif"/>
        </w:rPr>
      </w:pPr>
    </w:p>
    <w:p w:rsidR="00F37E60" w:rsidRPr="00F37E60" w:rsidRDefault="00F37E60" w:rsidP="00F37E60">
      <w:pPr>
        <w:pStyle w:val="Heading1"/>
        <w:numPr>
          <w:ilvl w:val="0"/>
          <w:numId w:val="1"/>
        </w:numPr>
        <w:tabs>
          <w:tab w:val="left" w:pos="1542"/>
        </w:tabs>
        <w:kinsoku w:val="0"/>
        <w:overflowPunct w:val="0"/>
        <w:ind w:left="1541" w:hanging="283"/>
        <w:outlineLvl w:val="9"/>
        <w:rPr>
          <w:rFonts w:ascii="PT Astra Serif" w:hAnsi="PT Astra Serif"/>
          <w:color w:val="000000"/>
          <w:w w:val="95"/>
        </w:rPr>
      </w:pPr>
      <w:r w:rsidRPr="00F37E60">
        <w:rPr>
          <w:rFonts w:ascii="PT Astra Serif" w:hAnsi="PT Astra Serif"/>
          <w:w w:val="95"/>
        </w:rPr>
        <w:t>ПОРЯДОК</w:t>
      </w:r>
      <w:r w:rsidRPr="00F37E60">
        <w:rPr>
          <w:rFonts w:ascii="PT Astra Serif" w:hAnsi="PT Astra Serif"/>
          <w:spacing w:val="53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РАБОТЫ</w:t>
      </w:r>
      <w:r w:rsidRPr="00F37E60">
        <w:rPr>
          <w:rFonts w:ascii="PT Astra Serif" w:hAnsi="PT Astra Serif"/>
          <w:spacing w:val="64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И</w:t>
      </w:r>
      <w:r w:rsidRPr="00F37E60">
        <w:rPr>
          <w:rFonts w:ascii="PT Astra Serif" w:hAnsi="PT Astra Serif"/>
          <w:spacing w:val="29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COCTAB</w:t>
      </w:r>
      <w:r w:rsidRPr="00F37E60">
        <w:rPr>
          <w:rFonts w:ascii="PT Astra Serif" w:hAnsi="PT Astra Serif"/>
          <w:spacing w:val="6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КОНБУРСНОЙ</w:t>
      </w:r>
      <w:r w:rsidRPr="00F37E60">
        <w:rPr>
          <w:rFonts w:ascii="PT Astra Serif" w:hAnsi="PT Astra Serif"/>
          <w:spacing w:val="93"/>
        </w:rPr>
        <w:t xml:space="preserve"> </w:t>
      </w:r>
      <w:r w:rsidRPr="00F37E60">
        <w:rPr>
          <w:rFonts w:ascii="PT Astra Serif" w:hAnsi="PT Astra Serif"/>
          <w:w w:val="95"/>
        </w:rPr>
        <w:t>КОМИССИИ</w:t>
      </w:r>
    </w:p>
    <w:p w:rsidR="00F37E60" w:rsidRPr="00F37E60" w:rsidRDefault="00F37E60" w:rsidP="00F37E60">
      <w:pPr>
        <w:pStyle w:val="a5"/>
        <w:numPr>
          <w:ilvl w:val="1"/>
          <w:numId w:val="7"/>
        </w:numPr>
        <w:tabs>
          <w:tab w:val="left" w:pos="1629"/>
        </w:tabs>
        <w:kinsoku w:val="0"/>
        <w:overflowPunct w:val="0"/>
        <w:spacing w:before="67" w:line="288" w:lineRule="auto"/>
        <w:ind w:right="512" w:firstLine="707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С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целью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проведения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экспертизы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оценки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поступивших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работ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организаторами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создается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Конкурсная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комиссия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назначается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ее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председатель.</w:t>
      </w:r>
    </w:p>
    <w:p w:rsidR="00F37E60" w:rsidRPr="00F37E60" w:rsidRDefault="00F37E60" w:rsidP="00F37E60">
      <w:pPr>
        <w:pStyle w:val="a5"/>
        <w:numPr>
          <w:ilvl w:val="1"/>
          <w:numId w:val="7"/>
        </w:numPr>
        <w:tabs>
          <w:tab w:val="left" w:pos="1630"/>
        </w:tabs>
        <w:kinsoku w:val="0"/>
        <w:overflowPunct w:val="0"/>
        <w:spacing w:line="288" w:lineRule="auto"/>
        <w:ind w:left="213" w:right="453" w:firstLine="706"/>
        <w:rPr>
          <w:rFonts w:ascii="PT Astra Serif" w:hAnsi="PT Astra Serif"/>
          <w:w w:val="95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В состав Конкурной комиссии приглашаются представители органов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государственной</w:t>
      </w:r>
      <w:r w:rsidRPr="00F37E60">
        <w:rPr>
          <w:rFonts w:ascii="PT Astra Serif" w:hAnsi="PT Astra Serif"/>
          <w:spacing w:val="13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власти,</w:t>
      </w:r>
      <w:r w:rsidRPr="00F37E60">
        <w:rPr>
          <w:rFonts w:ascii="PT Astra Serif" w:hAnsi="PT Astra Serif"/>
          <w:spacing w:val="25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общественных</w:t>
      </w:r>
      <w:r w:rsidRPr="00F37E60">
        <w:rPr>
          <w:rFonts w:ascii="PT Astra Serif" w:hAnsi="PT Astra Serif"/>
          <w:spacing w:val="49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объединений,</w:t>
      </w:r>
      <w:r w:rsidRPr="00F37E60">
        <w:rPr>
          <w:rFonts w:ascii="PT Astra Serif" w:hAnsi="PT Astra Serif"/>
          <w:spacing w:val="47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научного</w:t>
      </w:r>
      <w:r w:rsidRPr="00F37E60">
        <w:rPr>
          <w:rFonts w:ascii="PT Astra Serif" w:hAnsi="PT Astra Serif"/>
          <w:spacing w:val="39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сообщества</w:t>
      </w:r>
      <w:r w:rsidRPr="00F37E60">
        <w:rPr>
          <w:rFonts w:ascii="PT Astra Serif" w:hAnsi="PT Astra Serif"/>
          <w:spacing w:val="48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и</w:t>
      </w:r>
      <w:r w:rsidRPr="00F37E60">
        <w:rPr>
          <w:rFonts w:ascii="PT Astra Serif" w:hAnsi="PT Astra Serif"/>
          <w:spacing w:val="20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СМИ.</w:t>
      </w: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2809C1" w:rsidP="00EC0DB6">
      <w:pPr>
        <w:pStyle w:val="a3"/>
        <w:kinsoku w:val="0"/>
        <w:overflowPunct w:val="0"/>
        <w:spacing w:before="4"/>
        <w:rPr>
          <w:rFonts w:ascii="PT Astra Serif" w:hAnsi="PT Astra Serif"/>
        </w:rPr>
        <w:sectPr w:rsidR="00F37E60" w:rsidRPr="00F37E60">
          <w:pgSz w:w="11900" w:h="16840"/>
          <w:pgMar w:top="980" w:right="360" w:bottom="0" w:left="920" w:header="720" w:footer="720" w:gutter="0"/>
          <w:cols w:space="720"/>
        </w:sectPr>
      </w:pPr>
      <w:r>
        <w:rPr>
          <w:rFonts w:ascii="PT Astra Serif" w:hAnsi="PT Astra Serif"/>
        </w:rPr>
        <w:pict>
          <v:rect id="_x0000_s1026" style="position:absolute;margin-left:303.6pt;margin-top:16.95pt;width:4pt;height:7pt;z-index:251658240;mso-wrap-distance-left:0;mso-wrap-distance-right:0;mso-position-horizontal-relative:page" o:allowincell="f" filled="f" stroked="f">
            <v:textbox style="mso-next-textbox:#_x0000_s1026" inset="0,0,0,0">
              <w:txbxContent>
                <w:p w:rsidR="00F37E60" w:rsidRDefault="00F37E60" w:rsidP="00F37E60">
                  <w:pPr>
                    <w:widowControl/>
                    <w:autoSpaceDE/>
                    <w:adjustRightInd/>
                    <w:spacing w:line="1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3815" cy="9652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7E60" w:rsidRDefault="00F37E60" w:rsidP="00F37E6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F37E60" w:rsidRPr="00EC0DB6" w:rsidRDefault="00EC0DB6" w:rsidP="00EC0DB6">
      <w:pPr>
        <w:pStyle w:val="a5"/>
        <w:numPr>
          <w:ilvl w:val="1"/>
          <w:numId w:val="7"/>
        </w:numPr>
        <w:tabs>
          <w:tab w:val="left" w:pos="1629"/>
        </w:tabs>
        <w:kinsoku w:val="0"/>
        <w:overflowPunct w:val="0"/>
        <w:spacing w:before="6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F37E60" w:rsidRPr="00EC0DB6">
        <w:rPr>
          <w:rFonts w:ascii="PT Astra Serif" w:hAnsi="PT Astra Serif"/>
          <w:sz w:val="28"/>
          <w:szCs w:val="28"/>
        </w:rPr>
        <w:t>Критерии</w:t>
      </w:r>
      <w:r w:rsidR="00F37E60" w:rsidRPr="00EC0DB6">
        <w:rPr>
          <w:rFonts w:ascii="PT Astra Serif" w:hAnsi="PT Astra Serif"/>
          <w:spacing w:val="1"/>
          <w:sz w:val="28"/>
          <w:szCs w:val="28"/>
        </w:rPr>
        <w:t xml:space="preserve"> </w:t>
      </w:r>
      <w:r w:rsidR="00F37E60" w:rsidRPr="00EC0DB6">
        <w:rPr>
          <w:rFonts w:ascii="PT Astra Serif" w:hAnsi="PT Astra Serif"/>
          <w:sz w:val="28"/>
          <w:szCs w:val="28"/>
        </w:rPr>
        <w:t>оценки</w:t>
      </w:r>
      <w:r w:rsidR="00F37E60" w:rsidRPr="00EC0DB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37E60" w:rsidRPr="00EC0DB6">
        <w:rPr>
          <w:rFonts w:ascii="PT Astra Serif" w:hAnsi="PT Astra Serif"/>
          <w:sz w:val="28"/>
          <w:szCs w:val="28"/>
        </w:rPr>
        <w:t>работ:</w:t>
      </w:r>
    </w:p>
    <w:p w:rsidR="00F37E60" w:rsidRPr="00F37E60" w:rsidRDefault="00F37E60" w:rsidP="00F37E60">
      <w:pPr>
        <w:pStyle w:val="a5"/>
        <w:numPr>
          <w:ilvl w:val="2"/>
          <w:numId w:val="7"/>
        </w:numPr>
        <w:tabs>
          <w:tab w:val="left" w:pos="1413"/>
        </w:tabs>
        <w:kinsoku w:val="0"/>
        <w:overflowPunct w:val="0"/>
        <w:spacing w:before="62" w:line="283" w:lineRule="auto"/>
        <w:ind w:right="931" w:firstLine="853"/>
        <w:jc w:val="left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pacing w:val="-1"/>
          <w:sz w:val="28"/>
          <w:szCs w:val="28"/>
        </w:rPr>
        <w:t xml:space="preserve">актуальность </w:t>
      </w:r>
      <w:r w:rsidRPr="00F37E60">
        <w:rPr>
          <w:rFonts w:ascii="PT Astra Serif" w:hAnsi="PT Astra Serif"/>
          <w:sz w:val="28"/>
          <w:szCs w:val="28"/>
        </w:rPr>
        <w:t>проекта в части реализации стратегии государственной</w:t>
      </w:r>
      <w:r w:rsidRPr="00F37E6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национальной</w:t>
      </w:r>
      <w:r w:rsidRPr="00F37E60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политики</w:t>
      </w:r>
      <w:r w:rsidRPr="00F37E60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Российской</w:t>
      </w:r>
      <w:r w:rsidRPr="00F37E60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Федерации;</w:t>
      </w:r>
    </w:p>
    <w:p w:rsidR="00F37E60" w:rsidRPr="00F37E60" w:rsidRDefault="00F37E60" w:rsidP="00F37E60">
      <w:pPr>
        <w:pStyle w:val="a5"/>
        <w:numPr>
          <w:ilvl w:val="2"/>
          <w:numId w:val="7"/>
        </w:numPr>
        <w:tabs>
          <w:tab w:val="left" w:pos="1413"/>
        </w:tabs>
        <w:kinsoku w:val="0"/>
        <w:overflowPunct w:val="0"/>
        <w:spacing w:before="7"/>
        <w:ind w:left="1412" w:hanging="349"/>
        <w:jc w:val="left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pacing w:val="-1"/>
          <w:sz w:val="28"/>
          <w:szCs w:val="28"/>
        </w:rPr>
        <w:t>социальная</w:t>
      </w:r>
      <w:r w:rsidRPr="00F37E60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F37E60">
        <w:rPr>
          <w:rFonts w:ascii="PT Astra Serif" w:hAnsi="PT Astra Serif"/>
          <w:spacing w:val="-1"/>
          <w:sz w:val="28"/>
          <w:szCs w:val="28"/>
        </w:rPr>
        <w:t>значимость</w:t>
      </w:r>
      <w:r w:rsidRPr="00F37E60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проекта;</w:t>
      </w:r>
    </w:p>
    <w:p w:rsidR="00F37E60" w:rsidRPr="00F37E60" w:rsidRDefault="00F37E60" w:rsidP="00F37E60">
      <w:pPr>
        <w:pStyle w:val="a5"/>
        <w:numPr>
          <w:ilvl w:val="2"/>
          <w:numId w:val="7"/>
        </w:numPr>
        <w:tabs>
          <w:tab w:val="left" w:pos="1416"/>
        </w:tabs>
        <w:kinsoku w:val="0"/>
        <w:overflowPunct w:val="0"/>
        <w:spacing w:before="62"/>
        <w:ind w:left="1415" w:hanging="352"/>
        <w:jc w:val="left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pacing w:val="-1"/>
          <w:sz w:val="28"/>
          <w:szCs w:val="28"/>
        </w:rPr>
        <w:t xml:space="preserve">внутренняя </w:t>
      </w:r>
      <w:r w:rsidRPr="00F37E60">
        <w:rPr>
          <w:rFonts w:ascii="PT Astra Serif" w:hAnsi="PT Astra Serif"/>
          <w:sz w:val="28"/>
          <w:szCs w:val="28"/>
        </w:rPr>
        <w:t>логика</w:t>
      </w:r>
      <w:r w:rsidRPr="00F37E6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заявки;</w:t>
      </w:r>
    </w:p>
    <w:p w:rsidR="00F37E60" w:rsidRPr="00F37E60" w:rsidRDefault="00F37E60" w:rsidP="00F37E60">
      <w:pPr>
        <w:pStyle w:val="a3"/>
        <w:kinsoku w:val="0"/>
        <w:overflowPunct w:val="0"/>
        <w:spacing w:before="62"/>
        <w:ind w:left="1415"/>
        <w:rPr>
          <w:rFonts w:ascii="PT Astra Serif" w:hAnsi="PT Astra Serif"/>
          <w:w w:val="95"/>
        </w:rPr>
      </w:pPr>
      <w:r w:rsidRPr="00F37E60">
        <w:rPr>
          <w:rFonts w:ascii="PT Astra Serif" w:hAnsi="PT Astra Serif"/>
          <w:w w:val="95"/>
        </w:rPr>
        <w:t>возможность</w:t>
      </w:r>
      <w:r w:rsidRPr="00F37E60">
        <w:rPr>
          <w:rFonts w:ascii="PT Astra Serif" w:hAnsi="PT Astra Serif"/>
          <w:spacing w:val="60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практической</w:t>
      </w:r>
      <w:r w:rsidRPr="00F37E60">
        <w:rPr>
          <w:rFonts w:ascii="PT Astra Serif" w:hAnsi="PT Astra Serif"/>
          <w:spacing w:val="54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реализации</w:t>
      </w:r>
      <w:r w:rsidRPr="00F37E60">
        <w:rPr>
          <w:rFonts w:ascii="PT Astra Serif" w:hAnsi="PT Astra Serif"/>
          <w:spacing w:val="54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и</w:t>
      </w:r>
      <w:r w:rsidRPr="00F37E60">
        <w:rPr>
          <w:rFonts w:ascii="PT Astra Serif" w:hAnsi="PT Astra Serif"/>
          <w:spacing w:val="28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тиражирования</w:t>
      </w:r>
      <w:r w:rsidRPr="00F37E60">
        <w:rPr>
          <w:rFonts w:ascii="PT Astra Serif" w:hAnsi="PT Astra Serif"/>
          <w:spacing w:val="6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проекта;</w:t>
      </w:r>
    </w:p>
    <w:p w:rsidR="00F37E60" w:rsidRPr="00F37E60" w:rsidRDefault="00F37E60" w:rsidP="00F37E60">
      <w:pPr>
        <w:pStyle w:val="a5"/>
        <w:numPr>
          <w:ilvl w:val="2"/>
          <w:numId w:val="7"/>
        </w:numPr>
        <w:tabs>
          <w:tab w:val="left" w:pos="1413"/>
        </w:tabs>
        <w:kinsoku w:val="0"/>
        <w:overflowPunct w:val="0"/>
        <w:spacing w:before="67"/>
        <w:ind w:left="1412" w:hanging="349"/>
        <w:jc w:val="left"/>
        <w:rPr>
          <w:rFonts w:ascii="PT Astra Serif" w:hAnsi="PT Astra Serif"/>
          <w:w w:val="95"/>
          <w:sz w:val="28"/>
          <w:szCs w:val="28"/>
        </w:rPr>
      </w:pPr>
      <w:r w:rsidRPr="00F37E60">
        <w:rPr>
          <w:rFonts w:ascii="PT Astra Serif" w:hAnsi="PT Astra Serif"/>
          <w:w w:val="95"/>
          <w:sz w:val="28"/>
          <w:szCs w:val="28"/>
        </w:rPr>
        <w:t>ожидаемый</w:t>
      </w:r>
      <w:r w:rsidRPr="00F37E60">
        <w:rPr>
          <w:rFonts w:ascii="PT Astra Serif" w:hAnsi="PT Astra Serif"/>
          <w:spacing w:val="48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социальный</w:t>
      </w:r>
      <w:r w:rsidRPr="00F37E60">
        <w:rPr>
          <w:rFonts w:ascii="PT Astra Serif" w:hAnsi="PT Astra Serif"/>
          <w:spacing w:val="65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эффект</w:t>
      </w:r>
      <w:r w:rsidRPr="00F37E60">
        <w:rPr>
          <w:rFonts w:ascii="PT Astra Serif" w:hAnsi="PT Astra Serif"/>
          <w:spacing w:val="43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и</w:t>
      </w:r>
      <w:r w:rsidRPr="00F37E60">
        <w:rPr>
          <w:rFonts w:ascii="PT Astra Serif" w:hAnsi="PT Astra Serif"/>
          <w:spacing w:val="24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планируемые</w:t>
      </w:r>
      <w:r w:rsidRPr="00F37E60">
        <w:rPr>
          <w:rFonts w:ascii="PT Astra Serif" w:hAnsi="PT Astra Serif"/>
          <w:spacing w:val="4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результаты;</w:t>
      </w:r>
    </w:p>
    <w:p w:rsidR="00F37E60" w:rsidRPr="00F37E60" w:rsidRDefault="00F37E60" w:rsidP="00F37E60">
      <w:pPr>
        <w:pStyle w:val="a5"/>
        <w:numPr>
          <w:ilvl w:val="2"/>
          <w:numId w:val="7"/>
        </w:numPr>
        <w:tabs>
          <w:tab w:val="left" w:pos="1417"/>
        </w:tabs>
        <w:kinsoku w:val="0"/>
        <w:overflowPunct w:val="0"/>
        <w:spacing w:before="62"/>
        <w:ind w:left="1416" w:hanging="353"/>
        <w:jc w:val="left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pacing w:val="-1"/>
          <w:sz w:val="28"/>
          <w:szCs w:val="28"/>
        </w:rPr>
        <w:t>перспективы</w:t>
      </w:r>
      <w:r w:rsidRPr="00F37E6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37E60">
        <w:rPr>
          <w:rFonts w:ascii="PT Astra Serif" w:hAnsi="PT Astra Serif"/>
          <w:spacing w:val="-1"/>
          <w:sz w:val="28"/>
          <w:szCs w:val="28"/>
        </w:rPr>
        <w:t>развития</w:t>
      </w:r>
      <w:r w:rsidRPr="00F37E60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проекта.</w:t>
      </w: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Heading1"/>
        <w:numPr>
          <w:ilvl w:val="0"/>
          <w:numId w:val="1"/>
        </w:numPr>
        <w:tabs>
          <w:tab w:val="left" w:pos="4542"/>
        </w:tabs>
        <w:kinsoku w:val="0"/>
        <w:overflowPunct w:val="0"/>
        <w:spacing w:before="202"/>
        <w:ind w:left="4541" w:hanging="284"/>
        <w:outlineLvl w:val="9"/>
        <w:rPr>
          <w:rFonts w:ascii="PT Astra Serif" w:hAnsi="PT Astra Serif"/>
          <w:color w:val="000000"/>
        </w:rPr>
      </w:pPr>
      <w:r w:rsidRPr="00F37E60">
        <w:rPr>
          <w:rFonts w:ascii="PT Astra Serif" w:hAnsi="PT Astra Serif"/>
        </w:rPr>
        <w:t>НАГРАЖДЕНИЕ</w:t>
      </w:r>
    </w:p>
    <w:p w:rsidR="00F37E60" w:rsidRPr="00F37E60" w:rsidRDefault="00F37E60" w:rsidP="00F37E60">
      <w:pPr>
        <w:pStyle w:val="a5"/>
        <w:numPr>
          <w:ilvl w:val="1"/>
          <w:numId w:val="8"/>
        </w:numPr>
        <w:tabs>
          <w:tab w:val="left" w:pos="1629"/>
        </w:tabs>
        <w:kinsoku w:val="0"/>
        <w:overflowPunct w:val="0"/>
        <w:spacing w:before="67" w:line="283" w:lineRule="auto"/>
        <w:ind w:right="535" w:firstLine="706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Победителями Конкурса признаются проекты, набравшие по итогам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экспертной</w:t>
      </w:r>
      <w:r w:rsidRPr="00F37E60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оценки</w:t>
      </w:r>
      <w:r w:rsidRPr="00F37E60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наибольшее</w:t>
      </w:r>
      <w:r w:rsidRPr="00F37E60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количество</w:t>
      </w:r>
      <w:r w:rsidRPr="00F37E60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баллов.</w:t>
      </w:r>
    </w:p>
    <w:p w:rsidR="00F37E60" w:rsidRPr="00F37E60" w:rsidRDefault="00F37E60" w:rsidP="00F37E60">
      <w:pPr>
        <w:pStyle w:val="a5"/>
        <w:numPr>
          <w:ilvl w:val="1"/>
          <w:numId w:val="8"/>
        </w:numPr>
        <w:tabs>
          <w:tab w:val="left" w:pos="1630"/>
        </w:tabs>
        <w:kinsoku w:val="0"/>
        <w:overflowPunct w:val="0"/>
        <w:spacing w:before="7" w:line="280" w:lineRule="auto"/>
        <w:ind w:left="211" w:right="554" w:firstLine="709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Все проекты, допущенные до рассмотрения Конкурсной комиссией,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награждаются</w:t>
      </w:r>
      <w:r w:rsidRPr="00F37E60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сертификатами</w:t>
      </w:r>
      <w:r w:rsidRPr="00F37E60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участника.</w:t>
      </w:r>
    </w:p>
    <w:p w:rsidR="00F37E60" w:rsidRPr="00F37E60" w:rsidRDefault="00F37E60" w:rsidP="00F37E60">
      <w:pPr>
        <w:pStyle w:val="a5"/>
        <w:numPr>
          <w:ilvl w:val="1"/>
          <w:numId w:val="8"/>
        </w:numPr>
        <w:tabs>
          <w:tab w:val="left" w:pos="1629"/>
        </w:tabs>
        <w:kinsoku w:val="0"/>
        <w:overflowPunct w:val="0"/>
        <w:spacing w:before="8" w:line="288" w:lineRule="auto"/>
        <w:ind w:left="211" w:right="528" w:firstLine="709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Объявление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времени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месте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итоговых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мероприятий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Конкурса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публикуется на официальном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w w:val="95"/>
          <w:sz w:val="28"/>
          <w:szCs w:val="28"/>
        </w:rPr>
        <w:t>сайте AHO «Ресурсный центр в сфере национальных</w:t>
      </w:r>
      <w:r w:rsidRPr="00F37E60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отношений».</w:t>
      </w:r>
    </w:p>
    <w:p w:rsidR="00F37E60" w:rsidRPr="00F37E60" w:rsidRDefault="00F37E60" w:rsidP="00F37E60">
      <w:pPr>
        <w:pStyle w:val="a5"/>
        <w:numPr>
          <w:ilvl w:val="1"/>
          <w:numId w:val="8"/>
        </w:numPr>
        <w:tabs>
          <w:tab w:val="left" w:pos="1632"/>
        </w:tabs>
        <w:kinsoku w:val="0"/>
        <w:overflowPunct w:val="0"/>
        <w:spacing w:line="288" w:lineRule="auto"/>
        <w:ind w:left="212" w:right="503" w:firstLine="708"/>
        <w:rPr>
          <w:rFonts w:ascii="PT Astra Serif" w:hAnsi="PT Astra Serif"/>
          <w:sz w:val="28"/>
          <w:szCs w:val="28"/>
        </w:rPr>
      </w:pPr>
      <w:r w:rsidRPr="00F37E60">
        <w:rPr>
          <w:rFonts w:ascii="PT Astra Serif" w:hAnsi="PT Astra Serif"/>
          <w:sz w:val="28"/>
          <w:szCs w:val="28"/>
        </w:rPr>
        <w:t>Лучшие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практики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получат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консультационную,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информационную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организационную поддержку,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а также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будут рекомендованы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для практической</w:t>
      </w:r>
      <w:r w:rsidRPr="00F37E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реализации</w:t>
      </w:r>
      <w:r w:rsidRPr="00F37E6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в</w:t>
      </w:r>
      <w:r w:rsidRPr="00F37E6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регионах</w:t>
      </w:r>
      <w:r w:rsidRPr="00F37E60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и</w:t>
      </w:r>
      <w:r w:rsidRPr="00F37E6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муниципальных</w:t>
      </w:r>
      <w:r w:rsidRPr="00F37E60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F37E60">
        <w:rPr>
          <w:rFonts w:ascii="PT Astra Serif" w:hAnsi="PT Astra Serif"/>
          <w:sz w:val="28"/>
          <w:szCs w:val="28"/>
        </w:rPr>
        <w:t>образованиях.</w:t>
      </w:r>
    </w:p>
    <w:p w:rsidR="00F37E60" w:rsidRPr="00F37E60" w:rsidRDefault="00F37E60" w:rsidP="00F37E60">
      <w:pPr>
        <w:pStyle w:val="a3"/>
        <w:kinsoku w:val="0"/>
        <w:overflowPunct w:val="0"/>
        <w:rPr>
          <w:rFonts w:ascii="PT Astra Serif" w:hAnsi="PT Astra Serif"/>
        </w:rPr>
      </w:pPr>
    </w:p>
    <w:p w:rsidR="00F37E60" w:rsidRPr="00F37E60" w:rsidRDefault="00F37E60" w:rsidP="00F37E60">
      <w:pPr>
        <w:pStyle w:val="a3"/>
        <w:kinsoku w:val="0"/>
        <w:overflowPunct w:val="0"/>
        <w:spacing w:before="4"/>
        <w:rPr>
          <w:rFonts w:ascii="PT Astra Serif" w:hAnsi="PT Astra Serif"/>
        </w:rPr>
      </w:pPr>
    </w:p>
    <w:p w:rsidR="00F37E60" w:rsidRPr="00F37E60" w:rsidRDefault="00F37E60" w:rsidP="00F37E60">
      <w:pPr>
        <w:pStyle w:val="Heading1"/>
        <w:numPr>
          <w:ilvl w:val="0"/>
          <w:numId w:val="1"/>
        </w:numPr>
        <w:tabs>
          <w:tab w:val="left" w:pos="3525"/>
        </w:tabs>
        <w:kinsoku w:val="0"/>
        <w:overflowPunct w:val="0"/>
        <w:ind w:left="3524" w:hanging="284"/>
        <w:outlineLvl w:val="9"/>
        <w:rPr>
          <w:rFonts w:ascii="PT Astra Serif" w:hAnsi="PT Astra Serif"/>
          <w:color w:val="000000"/>
          <w:w w:val="95"/>
        </w:rPr>
      </w:pPr>
      <w:r w:rsidRPr="00F37E60">
        <w:rPr>
          <w:rFonts w:ascii="PT Astra Serif" w:hAnsi="PT Astra Serif"/>
          <w:w w:val="95"/>
        </w:rPr>
        <w:t>КОНТАБТНАЯ</w:t>
      </w:r>
      <w:r w:rsidRPr="00F37E60">
        <w:rPr>
          <w:rFonts w:ascii="PT Astra Serif" w:hAnsi="PT Astra Serif"/>
          <w:spacing w:val="107"/>
        </w:rPr>
        <w:t xml:space="preserve"> </w:t>
      </w:r>
      <w:r w:rsidRPr="00F37E60">
        <w:rPr>
          <w:rFonts w:ascii="PT Astra Serif" w:hAnsi="PT Astra Serif"/>
          <w:w w:val="95"/>
        </w:rPr>
        <w:t>ИНФОРМАЦИЯ</w:t>
      </w:r>
    </w:p>
    <w:p w:rsidR="00F37E60" w:rsidRPr="00F37E60" w:rsidRDefault="00F37E60" w:rsidP="00F37E60">
      <w:pPr>
        <w:pStyle w:val="a3"/>
        <w:kinsoku w:val="0"/>
        <w:overflowPunct w:val="0"/>
        <w:spacing w:before="62" w:line="283" w:lineRule="auto"/>
        <w:ind w:left="210" w:right="512" w:firstLine="711"/>
        <w:rPr>
          <w:rFonts w:ascii="PT Astra Serif" w:hAnsi="PT Astra Serif"/>
        </w:rPr>
      </w:pPr>
      <w:r w:rsidRPr="00F37E60">
        <w:rPr>
          <w:rFonts w:ascii="PT Astra Serif" w:hAnsi="PT Astra Serif"/>
          <w:w w:val="95"/>
        </w:rPr>
        <w:t>7.1.</w:t>
      </w:r>
      <w:r w:rsidRPr="00F37E60">
        <w:rPr>
          <w:rFonts w:ascii="PT Astra Serif" w:hAnsi="PT Astra Serif"/>
          <w:spacing w:val="1"/>
          <w:w w:val="95"/>
        </w:rPr>
        <w:t xml:space="preserve"> </w:t>
      </w:r>
      <w:r w:rsidRPr="00F37E60">
        <w:rPr>
          <w:rFonts w:ascii="PT Astra Serif" w:hAnsi="PT Astra Serif"/>
          <w:w w:val="95"/>
        </w:rPr>
        <w:t>Менеджер</w:t>
      </w:r>
      <w:r w:rsidRPr="00F37E60">
        <w:rPr>
          <w:rFonts w:ascii="PT Astra Serif" w:hAnsi="PT Astra Serif"/>
          <w:spacing w:val="63"/>
        </w:rPr>
        <w:t xml:space="preserve"> </w:t>
      </w:r>
      <w:r w:rsidRPr="00F37E60">
        <w:rPr>
          <w:rFonts w:ascii="PT Astra Serif" w:hAnsi="PT Astra Serif"/>
          <w:w w:val="95"/>
        </w:rPr>
        <w:t>Автономной</w:t>
      </w:r>
      <w:r w:rsidRPr="00F37E60">
        <w:rPr>
          <w:rFonts w:ascii="PT Astra Serif" w:hAnsi="PT Astra Serif"/>
          <w:spacing w:val="63"/>
        </w:rPr>
        <w:t xml:space="preserve"> </w:t>
      </w:r>
      <w:r w:rsidRPr="00F37E60">
        <w:rPr>
          <w:rFonts w:ascii="PT Astra Serif" w:hAnsi="PT Astra Serif"/>
          <w:w w:val="95"/>
        </w:rPr>
        <w:t>некоммерческой</w:t>
      </w:r>
      <w:r w:rsidRPr="00F37E60">
        <w:rPr>
          <w:rFonts w:ascii="PT Astra Serif" w:hAnsi="PT Astra Serif"/>
          <w:spacing w:val="63"/>
        </w:rPr>
        <w:t xml:space="preserve"> </w:t>
      </w:r>
      <w:r w:rsidRPr="00F37E60">
        <w:rPr>
          <w:rFonts w:ascii="PT Astra Serif" w:hAnsi="PT Astra Serif"/>
          <w:w w:val="95"/>
        </w:rPr>
        <w:t>организации</w:t>
      </w:r>
      <w:r w:rsidRPr="00F37E60">
        <w:rPr>
          <w:rFonts w:ascii="PT Astra Serif" w:hAnsi="PT Astra Serif"/>
          <w:spacing w:val="63"/>
        </w:rPr>
        <w:t xml:space="preserve"> </w:t>
      </w:r>
      <w:r w:rsidRPr="00F37E60">
        <w:rPr>
          <w:rFonts w:ascii="PT Astra Serif" w:hAnsi="PT Astra Serif"/>
          <w:w w:val="95"/>
        </w:rPr>
        <w:t>«Ресурсный</w:t>
      </w:r>
      <w:r w:rsidRPr="00F37E60">
        <w:rPr>
          <w:rFonts w:ascii="PT Astra Serif" w:hAnsi="PT Astra Serif"/>
          <w:spacing w:val="63"/>
        </w:rPr>
        <w:t xml:space="preserve"> </w:t>
      </w:r>
      <w:r w:rsidRPr="00F37E60">
        <w:rPr>
          <w:rFonts w:ascii="PT Astra Serif" w:hAnsi="PT Astra Serif"/>
          <w:w w:val="95"/>
        </w:rPr>
        <w:t>центр</w:t>
      </w:r>
      <w:r w:rsidRPr="00F37E60">
        <w:rPr>
          <w:rFonts w:ascii="PT Astra Serif" w:hAnsi="PT Astra Serif"/>
          <w:spacing w:val="-64"/>
          <w:w w:val="95"/>
        </w:rPr>
        <w:t xml:space="preserve"> </w:t>
      </w:r>
      <w:r w:rsidRPr="00F37E60">
        <w:rPr>
          <w:rFonts w:ascii="PT Astra Serif" w:hAnsi="PT Astra Serif"/>
        </w:rPr>
        <w:t>в</w:t>
      </w:r>
      <w:r w:rsidRPr="00F37E60">
        <w:rPr>
          <w:rFonts w:ascii="PT Astra Serif" w:hAnsi="PT Astra Serif"/>
          <w:spacing w:val="-6"/>
        </w:rPr>
        <w:t xml:space="preserve"> </w:t>
      </w:r>
      <w:r w:rsidRPr="00F37E60">
        <w:rPr>
          <w:rFonts w:ascii="PT Astra Serif" w:hAnsi="PT Astra Serif"/>
        </w:rPr>
        <w:t>сфере</w:t>
      </w:r>
      <w:r w:rsidRPr="00F37E60">
        <w:rPr>
          <w:rFonts w:ascii="PT Astra Serif" w:hAnsi="PT Astra Serif"/>
          <w:spacing w:val="6"/>
        </w:rPr>
        <w:t xml:space="preserve"> </w:t>
      </w:r>
      <w:r w:rsidRPr="00F37E60">
        <w:rPr>
          <w:rFonts w:ascii="PT Astra Serif" w:hAnsi="PT Astra Serif"/>
        </w:rPr>
        <w:t>национальных</w:t>
      </w:r>
      <w:r w:rsidRPr="00F37E60">
        <w:rPr>
          <w:rFonts w:ascii="PT Astra Serif" w:hAnsi="PT Astra Serif"/>
          <w:spacing w:val="17"/>
        </w:rPr>
        <w:t xml:space="preserve"> </w:t>
      </w:r>
      <w:r w:rsidRPr="00F37E60">
        <w:rPr>
          <w:rFonts w:ascii="PT Astra Serif" w:hAnsi="PT Astra Serif"/>
        </w:rPr>
        <w:t>отношений»</w:t>
      </w:r>
      <w:r w:rsidRPr="00F37E60">
        <w:rPr>
          <w:rFonts w:ascii="PT Astra Serif" w:hAnsi="PT Astra Serif"/>
          <w:spacing w:val="28"/>
        </w:rPr>
        <w:t xml:space="preserve"> </w:t>
      </w:r>
      <w:r w:rsidRPr="00F37E60">
        <w:rPr>
          <w:rFonts w:ascii="PT Astra Serif" w:hAnsi="PT Astra Serif"/>
        </w:rPr>
        <w:t>—</w:t>
      </w:r>
      <w:r w:rsidRPr="00F37E60">
        <w:rPr>
          <w:rFonts w:ascii="PT Astra Serif" w:hAnsi="PT Astra Serif"/>
          <w:spacing w:val="8"/>
        </w:rPr>
        <w:t xml:space="preserve"> </w:t>
      </w:r>
      <w:r w:rsidRPr="00F37E60">
        <w:rPr>
          <w:rFonts w:ascii="PT Astra Serif" w:hAnsi="PT Astra Serif"/>
        </w:rPr>
        <w:t>Трусова</w:t>
      </w:r>
      <w:r w:rsidRPr="00F37E60">
        <w:rPr>
          <w:rFonts w:ascii="PT Astra Serif" w:hAnsi="PT Astra Serif"/>
          <w:spacing w:val="12"/>
        </w:rPr>
        <w:t xml:space="preserve"> </w:t>
      </w:r>
      <w:r w:rsidRPr="00F37E60">
        <w:rPr>
          <w:rFonts w:ascii="PT Astra Serif" w:hAnsi="PT Astra Serif"/>
        </w:rPr>
        <w:t>Александра</w:t>
      </w:r>
      <w:r w:rsidRPr="00F37E60">
        <w:rPr>
          <w:rFonts w:ascii="PT Astra Serif" w:hAnsi="PT Astra Serif"/>
          <w:spacing w:val="20"/>
        </w:rPr>
        <w:t xml:space="preserve"> </w:t>
      </w:r>
      <w:r w:rsidRPr="00F37E60">
        <w:rPr>
          <w:rFonts w:ascii="PT Astra Serif" w:hAnsi="PT Astra Serif"/>
        </w:rPr>
        <w:t>Евгеньевна,</w:t>
      </w:r>
    </w:p>
    <w:p w:rsidR="00F37E60" w:rsidRPr="00F37E60" w:rsidRDefault="00F37E60" w:rsidP="00F37E60">
      <w:pPr>
        <w:pStyle w:val="a3"/>
        <w:kinsoku w:val="0"/>
        <w:overflowPunct w:val="0"/>
        <w:spacing w:before="6"/>
        <w:ind w:left="921"/>
        <w:rPr>
          <w:rFonts w:ascii="PT Astra Serif" w:hAnsi="PT Astra Serif"/>
        </w:rPr>
      </w:pPr>
      <w:proofErr w:type="spellStart"/>
      <w:r w:rsidRPr="00F37E60">
        <w:rPr>
          <w:rFonts w:ascii="PT Astra Serif" w:hAnsi="PT Astra Serif"/>
        </w:rPr>
        <w:t>моб</w:t>
      </w:r>
      <w:proofErr w:type="spellEnd"/>
      <w:r w:rsidRPr="00F37E60">
        <w:rPr>
          <w:rFonts w:ascii="PT Astra Serif" w:hAnsi="PT Astra Serif"/>
        </w:rPr>
        <w:t>.</w:t>
      </w:r>
      <w:r w:rsidRPr="00F37E60">
        <w:rPr>
          <w:rFonts w:ascii="PT Astra Serif" w:hAnsi="PT Astra Serif"/>
          <w:spacing w:val="-13"/>
        </w:rPr>
        <w:t xml:space="preserve"> </w:t>
      </w:r>
      <w:r w:rsidRPr="00F37E60">
        <w:rPr>
          <w:rFonts w:ascii="PT Astra Serif" w:hAnsi="PT Astra Serif"/>
        </w:rPr>
        <w:t>тел.</w:t>
      </w:r>
      <w:r w:rsidRPr="00F37E60">
        <w:rPr>
          <w:rFonts w:ascii="PT Astra Serif" w:hAnsi="PT Astra Serif"/>
          <w:spacing w:val="-12"/>
        </w:rPr>
        <w:t xml:space="preserve"> </w:t>
      </w:r>
      <w:r w:rsidRPr="00F37E60">
        <w:rPr>
          <w:rFonts w:ascii="PT Astra Serif" w:hAnsi="PT Astra Serif"/>
        </w:rPr>
        <w:t>+7</w:t>
      </w:r>
      <w:r w:rsidRPr="00F37E60">
        <w:rPr>
          <w:rFonts w:ascii="PT Astra Serif" w:hAnsi="PT Astra Serif"/>
          <w:spacing w:val="-13"/>
        </w:rPr>
        <w:t xml:space="preserve"> </w:t>
      </w:r>
      <w:r w:rsidRPr="00F37E60">
        <w:rPr>
          <w:rFonts w:ascii="PT Astra Serif" w:hAnsi="PT Astra Serif"/>
        </w:rPr>
        <w:t>(909)</w:t>
      </w:r>
      <w:r w:rsidRPr="00F37E60">
        <w:rPr>
          <w:rFonts w:ascii="PT Astra Serif" w:hAnsi="PT Astra Serif"/>
          <w:spacing w:val="-16"/>
        </w:rPr>
        <w:t xml:space="preserve"> </w:t>
      </w:r>
      <w:r w:rsidRPr="00F37E60">
        <w:rPr>
          <w:rFonts w:ascii="PT Astra Serif" w:hAnsi="PT Astra Serif"/>
        </w:rPr>
        <w:t>675-29-53,</w:t>
      </w:r>
    </w:p>
    <w:p w:rsidR="00F37E60" w:rsidRPr="00F37E60" w:rsidRDefault="00F37E60" w:rsidP="00F37E60">
      <w:pPr>
        <w:pStyle w:val="a3"/>
        <w:kinsoku w:val="0"/>
        <w:overflowPunct w:val="0"/>
        <w:spacing w:before="63"/>
        <w:ind w:left="922"/>
        <w:rPr>
          <w:rFonts w:ascii="PT Astra Serif" w:hAnsi="PT Astra Serif"/>
          <w:color w:val="0360C1"/>
          <w:spacing w:val="-1"/>
        </w:rPr>
      </w:pPr>
      <w:proofErr w:type="spellStart"/>
      <w:r w:rsidRPr="00F37E60">
        <w:rPr>
          <w:rFonts w:ascii="PT Astra Serif" w:hAnsi="PT Astra Serif"/>
          <w:spacing w:val="-1"/>
        </w:rPr>
        <w:t>e-mail</w:t>
      </w:r>
      <w:proofErr w:type="spellEnd"/>
      <w:r w:rsidRPr="00F37E60">
        <w:rPr>
          <w:rFonts w:ascii="PT Astra Serif" w:hAnsi="PT Astra Serif"/>
          <w:spacing w:val="-1"/>
        </w:rPr>
        <w:t>:</w:t>
      </w:r>
      <w:r w:rsidRPr="00F37E60">
        <w:rPr>
          <w:rFonts w:ascii="PT Astra Serif" w:hAnsi="PT Astra Serif"/>
          <w:color w:val="0360C1"/>
          <w:spacing w:val="-5"/>
        </w:rPr>
        <w:t xml:space="preserve"> </w:t>
      </w:r>
      <w:r w:rsidR="002809C1" w:rsidRPr="00F37E60">
        <w:rPr>
          <w:rFonts w:ascii="PT Astra Serif" w:hAnsi="PT Astra Serif"/>
          <w:color w:val="0360C1"/>
          <w:spacing w:val="-5"/>
        </w:rPr>
        <w:fldChar w:fldCharType="begin"/>
      </w:r>
      <w:r w:rsidRPr="00F37E60">
        <w:rPr>
          <w:rFonts w:ascii="PT Astra Serif" w:hAnsi="PT Astra Serif"/>
          <w:color w:val="0360C1"/>
          <w:spacing w:val="-5"/>
        </w:rPr>
        <w:instrText xml:space="preserve"> HYPERLINK "" </w:instrText>
      </w:r>
      <w:r w:rsidR="002809C1" w:rsidRPr="00F37E60">
        <w:rPr>
          <w:rFonts w:ascii="PT Astra Serif" w:hAnsi="PT Astra Serif"/>
          <w:color w:val="0360C1"/>
          <w:spacing w:val="-5"/>
        </w:rPr>
        <w:fldChar w:fldCharType="separate"/>
      </w:r>
      <w:r w:rsidRPr="00F37E60">
        <w:rPr>
          <w:rFonts w:ascii="PT Astra Serif" w:hAnsi="PT Astra Serif"/>
          <w:b/>
          <w:bCs/>
          <w:color w:val="0360C1"/>
          <w:spacing w:val="-5"/>
        </w:rPr>
        <w:t>Ошибка! Недопустимый объект гиперссылки.</w:t>
      </w:r>
      <w:r w:rsidR="002809C1" w:rsidRPr="00F37E60">
        <w:rPr>
          <w:rFonts w:ascii="PT Astra Serif" w:hAnsi="PT Astra Serif"/>
          <w:color w:val="0360C1"/>
          <w:spacing w:val="-5"/>
        </w:rPr>
        <w:fldChar w:fldCharType="end"/>
      </w:r>
    </w:p>
    <w:p w:rsidR="00F37E60" w:rsidRPr="00F37E60" w:rsidRDefault="00F37E60" w:rsidP="00F37E60">
      <w:pPr>
        <w:pStyle w:val="a3"/>
        <w:kinsoku w:val="0"/>
        <w:overflowPunct w:val="0"/>
        <w:spacing w:before="62"/>
        <w:ind w:left="923"/>
        <w:rPr>
          <w:rFonts w:ascii="PT Astra Serif" w:hAnsi="PT Astra Serif"/>
          <w:color w:val="0360C1"/>
        </w:rPr>
      </w:pPr>
      <w:r w:rsidRPr="00F37E60">
        <w:rPr>
          <w:rFonts w:ascii="PT Astra Serif" w:hAnsi="PT Astra Serif"/>
        </w:rPr>
        <w:t>сайт:</w:t>
      </w:r>
      <w:r w:rsidRPr="00F37E60">
        <w:rPr>
          <w:rFonts w:ascii="PT Astra Serif" w:hAnsi="PT Astra Serif"/>
          <w:spacing w:val="-17"/>
        </w:rPr>
        <w:t xml:space="preserve"> </w:t>
      </w:r>
      <w:r w:rsidR="002809C1" w:rsidRPr="00F37E60">
        <w:rPr>
          <w:rFonts w:ascii="PT Astra Serif" w:hAnsi="PT Astra Serif"/>
          <w:spacing w:val="-17"/>
        </w:rPr>
        <w:fldChar w:fldCharType="begin"/>
      </w:r>
      <w:r w:rsidRPr="00F37E60">
        <w:rPr>
          <w:rFonts w:ascii="PT Astra Serif" w:hAnsi="PT Astra Serif"/>
          <w:spacing w:val="-17"/>
        </w:rPr>
        <w:instrText xml:space="preserve"> HYPERLINK "" </w:instrText>
      </w:r>
      <w:r w:rsidR="002809C1" w:rsidRPr="00F37E60">
        <w:rPr>
          <w:rFonts w:ascii="PT Astra Serif" w:hAnsi="PT Astra Serif"/>
          <w:spacing w:val="-17"/>
        </w:rPr>
        <w:fldChar w:fldCharType="separate"/>
      </w:r>
      <w:r w:rsidRPr="00F37E60">
        <w:rPr>
          <w:rFonts w:ascii="PT Astra Serif" w:hAnsi="PT Astra Serif"/>
          <w:b/>
          <w:bCs/>
          <w:spacing w:val="-17"/>
        </w:rPr>
        <w:t>Ошибка! Недопустимый объект гиперссылки.</w:t>
      </w:r>
      <w:r w:rsidR="002809C1" w:rsidRPr="00F37E60">
        <w:rPr>
          <w:rFonts w:ascii="PT Astra Serif" w:hAnsi="PT Astra Serif"/>
          <w:spacing w:val="-17"/>
        </w:rPr>
        <w:fldChar w:fldCharType="end"/>
      </w:r>
    </w:p>
    <w:p w:rsidR="00547E49" w:rsidRDefault="00547E49"/>
    <w:sectPr w:rsidR="00547E49" w:rsidSect="0054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36" w:hanging="297"/>
      </w:pPr>
      <w:rPr>
        <w:rFonts w:cs="Times New Roman"/>
        <w:w w:val="97"/>
      </w:rPr>
    </w:lvl>
    <w:lvl w:ilvl="1">
      <w:numFmt w:val="bullet"/>
      <w:lvlText w:val="•"/>
      <w:lvlJc w:val="left"/>
      <w:pPr>
        <w:ind w:left="4428" w:hanging="297"/>
      </w:pPr>
    </w:lvl>
    <w:lvl w:ilvl="2">
      <w:numFmt w:val="bullet"/>
      <w:lvlText w:val="•"/>
      <w:lvlJc w:val="left"/>
      <w:pPr>
        <w:ind w:left="5116" w:hanging="297"/>
      </w:pPr>
    </w:lvl>
    <w:lvl w:ilvl="3">
      <w:numFmt w:val="bullet"/>
      <w:lvlText w:val="•"/>
      <w:lvlJc w:val="left"/>
      <w:pPr>
        <w:ind w:left="5804" w:hanging="297"/>
      </w:pPr>
    </w:lvl>
    <w:lvl w:ilvl="4">
      <w:numFmt w:val="bullet"/>
      <w:lvlText w:val="•"/>
      <w:lvlJc w:val="left"/>
      <w:pPr>
        <w:ind w:left="6492" w:hanging="297"/>
      </w:pPr>
    </w:lvl>
    <w:lvl w:ilvl="5">
      <w:numFmt w:val="bullet"/>
      <w:lvlText w:val="•"/>
      <w:lvlJc w:val="left"/>
      <w:pPr>
        <w:ind w:left="7180" w:hanging="297"/>
      </w:pPr>
    </w:lvl>
    <w:lvl w:ilvl="6">
      <w:numFmt w:val="bullet"/>
      <w:lvlText w:val="•"/>
      <w:lvlJc w:val="left"/>
      <w:pPr>
        <w:ind w:left="7868" w:hanging="297"/>
      </w:pPr>
    </w:lvl>
    <w:lvl w:ilvl="7">
      <w:numFmt w:val="bullet"/>
      <w:lvlText w:val="•"/>
      <w:lvlJc w:val="left"/>
      <w:pPr>
        <w:ind w:left="8556" w:hanging="297"/>
      </w:pPr>
    </w:lvl>
    <w:lvl w:ilvl="8">
      <w:numFmt w:val="bullet"/>
      <w:lvlText w:val="•"/>
      <w:lvlJc w:val="left"/>
      <w:pPr>
        <w:ind w:left="9244" w:hanging="297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211" w:hanging="7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1" w:hanging="710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2300" w:hanging="710"/>
      </w:pPr>
    </w:lvl>
    <w:lvl w:ilvl="3">
      <w:numFmt w:val="bullet"/>
      <w:lvlText w:val="•"/>
      <w:lvlJc w:val="left"/>
      <w:pPr>
        <w:ind w:left="3340" w:hanging="710"/>
      </w:pPr>
    </w:lvl>
    <w:lvl w:ilvl="4">
      <w:numFmt w:val="bullet"/>
      <w:lvlText w:val="•"/>
      <w:lvlJc w:val="left"/>
      <w:pPr>
        <w:ind w:left="4380" w:hanging="710"/>
      </w:pPr>
    </w:lvl>
    <w:lvl w:ilvl="5">
      <w:numFmt w:val="bullet"/>
      <w:lvlText w:val="•"/>
      <w:lvlJc w:val="left"/>
      <w:pPr>
        <w:ind w:left="5420" w:hanging="710"/>
      </w:pPr>
    </w:lvl>
    <w:lvl w:ilvl="6">
      <w:numFmt w:val="bullet"/>
      <w:lvlText w:val="•"/>
      <w:lvlJc w:val="left"/>
      <w:pPr>
        <w:ind w:left="6460" w:hanging="710"/>
      </w:pPr>
    </w:lvl>
    <w:lvl w:ilvl="7">
      <w:numFmt w:val="bullet"/>
      <w:lvlText w:val="•"/>
      <w:lvlJc w:val="left"/>
      <w:pPr>
        <w:ind w:left="7500" w:hanging="710"/>
      </w:pPr>
    </w:lvl>
    <w:lvl w:ilvl="8">
      <w:numFmt w:val="bullet"/>
      <w:lvlText w:val="•"/>
      <w:lvlJc w:val="left"/>
      <w:pPr>
        <w:ind w:left="8540" w:hanging="710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01" w:hanging="4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453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2">
      <w:start w:val="1"/>
      <w:numFmt w:val="decimal"/>
      <w:lvlText w:val="%1.%2.%3."/>
      <w:lvlJc w:val="left"/>
      <w:pPr>
        <w:ind w:left="212" w:hanging="774"/>
      </w:pPr>
      <w:rPr>
        <w:rFonts w:ascii="Times New Roman" w:hAnsi="Times New Roman" w:cs="Times New Roman"/>
        <w:b w:val="0"/>
        <w:bCs w:val="0"/>
        <w:i w:val="0"/>
        <w:iCs w:val="0"/>
        <w:w w:val="94"/>
        <w:sz w:val="28"/>
        <w:szCs w:val="28"/>
      </w:rPr>
    </w:lvl>
    <w:lvl w:ilvl="3">
      <w:numFmt w:val="bullet"/>
      <w:lvlText w:val="•"/>
      <w:lvlJc w:val="left"/>
      <w:pPr>
        <w:ind w:left="2531" w:hanging="774"/>
      </w:pPr>
    </w:lvl>
    <w:lvl w:ilvl="4">
      <w:numFmt w:val="bullet"/>
      <w:lvlText w:val="•"/>
      <w:lvlJc w:val="left"/>
      <w:pPr>
        <w:ind w:left="3686" w:hanging="774"/>
      </w:pPr>
    </w:lvl>
    <w:lvl w:ilvl="5">
      <w:numFmt w:val="bullet"/>
      <w:lvlText w:val="•"/>
      <w:lvlJc w:val="left"/>
      <w:pPr>
        <w:ind w:left="4842" w:hanging="774"/>
      </w:pPr>
    </w:lvl>
    <w:lvl w:ilvl="6">
      <w:numFmt w:val="bullet"/>
      <w:lvlText w:val="•"/>
      <w:lvlJc w:val="left"/>
      <w:pPr>
        <w:ind w:left="5997" w:hanging="774"/>
      </w:pPr>
    </w:lvl>
    <w:lvl w:ilvl="7">
      <w:numFmt w:val="bullet"/>
      <w:lvlText w:val="•"/>
      <w:lvlJc w:val="left"/>
      <w:pPr>
        <w:ind w:left="7153" w:hanging="774"/>
      </w:pPr>
    </w:lvl>
    <w:lvl w:ilvl="8">
      <w:numFmt w:val="bullet"/>
      <w:lvlText w:val="•"/>
      <w:lvlJc w:val="left"/>
      <w:pPr>
        <w:ind w:left="8308" w:hanging="774"/>
      </w:pPr>
    </w:lvl>
  </w:abstractNum>
  <w:abstractNum w:abstractNumId="3">
    <w:nsid w:val="00000405"/>
    <w:multiLevelType w:val="multilevel"/>
    <w:tmpl w:val="00000888"/>
    <w:lvl w:ilvl="0">
      <w:numFmt w:val="bullet"/>
      <w:lvlText w:val="—"/>
      <w:lvlJc w:val="left"/>
      <w:pPr>
        <w:ind w:left="211" w:hanging="352"/>
      </w:pPr>
      <w:rPr>
        <w:rFonts w:ascii="Times New Roman" w:hAnsi="Times New Roman"/>
        <w:b w:val="0"/>
        <w:i w:val="0"/>
        <w:w w:val="96"/>
        <w:sz w:val="28"/>
      </w:rPr>
    </w:lvl>
    <w:lvl w:ilvl="1">
      <w:numFmt w:val="bullet"/>
      <w:lvlText w:val="•"/>
      <w:lvlJc w:val="left"/>
      <w:pPr>
        <w:ind w:left="1260" w:hanging="352"/>
      </w:pPr>
    </w:lvl>
    <w:lvl w:ilvl="2">
      <w:numFmt w:val="bullet"/>
      <w:lvlText w:val="•"/>
      <w:lvlJc w:val="left"/>
      <w:pPr>
        <w:ind w:left="2300" w:hanging="352"/>
      </w:pPr>
    </w:lvl>
    <w:lvl w:ilvl="3">
      <w:numFmt w:val="bullet"/>
      <w:lvlText w:val="•"/>
      <w:lvlJc w:val="left"/>
      <w:pPr>
        <w:ind w:left="3340" w:hanging="352"/>
      </w:pPr>
    </w:lvl>
    <w:lvl w:ilvl="4">
      <w:numFmt w:val="bullet"/>
      <w:lvlText w:val="•"/>
      <w:lvlJc w:val="left"/>
      <w:pPr>
        <w:ind w:left="4380" w:hanging="352"/>
      </w:pPr>
    </w:lvl>
    <w:lvl w:ilvl="5">
      <w:numFmt w:val="bullet"/>
      <w:lvlText w:val="•"/>
      <w:lvlJc w:val="left"/>
      <w:pPr>
        <w:ind w:left="5420" w:hanging="352"/>
      </w:pPr>
    </w:lvl>
    <w:lvl w:ilvl="6">
      <w:numFmt w:val="bullet"/>
      <w:lvlText w:val="•"/>
      <w:lvlJc w:val="left"/>
      <w:pPr>
        <w:ind w:left="6460" w:hanging="352"/>
      </w:pPr>
    </w:lvl>
    <w:lvl w:ilvl="7">
      <w:numFmt w:val="bullet"/>
      <w:lvlText w:val="•"/>
      <w:lvlJc w:val="left"/>
      <w:pPr>
        <w:ind w:left="7500" w:hanging="352"/>
      </w:pPr>
    </w:lvl>
    <w:lvl w:ilvl="8">
      <w:numFmt w:val="bullet"/>
      <w:lvlText w:val="•"/>
      <w:lvlJc w:val="left"/>
      <w:pPr>
        <w:ind w:left="8540" w:hanging="352"/>
      </w:pPr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212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2">
      <w:numFmt w:val="bullet"/>
      <w:lvlText w:val="•"/>
      <w:lvlJc w:val="left"/>
      <w:pPr>
        <w:ind w:left="2300" w:hanging="708"/>
      </w:pPr>
    </w:lvl>
    <w:lvl w:ilvl="3">
      <w:numFmt w:val="bullet"/>
      <w:lvlText w:val="•"/>
      <w:lvlJc w:val="left"/>
      <w:pPr>
        <w:ind w:left="3340" w:hanging="708"/>
      </w:pPr>
    </w:lvl>
    <w:lvl w:ilvl="4">
      <w:numFmt w:val="bullet"/>
      <w:lvlText w:val="•"/>
      <w:lvlJc w:val="left"/>
      <w:pPr>
        <w:ind w:left="4380" w:hanging="708"/>
      </w:pPr>
    </w:lvl>
    <w:lvl w:ilvl="5">
      <w:numFmt w:val="bullet"/>
      <w:lvlText w:val="•"/>
      <w:lvlJc w:val="left"/>
      <w:pPr>
        <w:ind w:left="5420" w:hanging="708"/>
      </w:pPr>
    </w:lvl>
    <w:lvl w:ilvl="6">
      <w:numFmt w:val="bullet"/>
      <w:lvlText w:val="•"/>
      <w:lvlJc w:val="left"/>
      <w:pPr>
        <w:ind w:left="6460" w:hanging="708"/>
      </w:pPr>
    </w:lvl>
    <w:lvl w:ilvl="7">
      <w:numFmt w:val="bullet"/>
      <w:lvlText w:val="•"/>
      <w:lvlJc w:val="left"/>
      <w:pPr>
        <w:ind w:left="7500" w:hanging="708"/>
      </w:pPr>
    </w:lvl>
    <w:lvl w:ilvl="8">
      <w:numFmt w:val="bullet"/>
      <w:lvlText w:val="•"/>
      <w:lvlJc w:val="left"/>
      <w:pPr>
        <w:ind w:left="8540" w:hanging="708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628" w:hanging="7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8" w:hanging="710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420" w:hanging="710"/>
      </w:pPr>
    </w:lvl>
    <w:lvl w:ilvl="3">
      <w:numFmt w:val="bullet"/>
      <w:lvlText w:val="•"/>
      <w:lvlJc w:val="left"/>
      <w:pPr>
        <w:ind w:left="4320" w:hanging="710"/>
      </w:pPr>
    </w:lvl>
    <w:lvl w:ilvl="4">
      <w:numFmt w:val="bullet"/>
      <w:lvlText w:val="•"/>
      <w:lvlJc w:val="left"/>
      <w:pPr>
        <w:ind w:left="5220" w:hanging="710"/>
      </w:pPr>
    </w:lvl>
    <w:lvl w:ilvl="5">
      <w:numFmt w:val="bullet"/>
      <w:lvlText w:val="•"/>
      <w:lvlJc w:val="left"/>
      <w:pPr>
        <w:ind w:left="6120" w:hanging="710"/>
      </w:pPr>
    </w:lvl>
    <w:lvl w:ilvl="6">
      <w:numFmt w:val="bullet"/>
      <w:lvlText w:val="•"/>
      <w:lvlJc w:val="left"/>
      <w:pPr>
        <w:ind w:left="7020" w:hanging="710"/>
      </w:pPr>
    </w:lvl>
    <w:lvl w:ilvl="7">
      <w:numFmt w:val="bullet"/>
      <w:lvlText w:val="•"/>
      <w:lvlJc w:val="left"/>
      <w:pPr>
        <w:ind w:left="7920" w:hanging="710"/>
      </w:pPr>
    </w:lvl>
    <w:lvl w:ilvl="8">
      <w:numFmt w:val="bullet"/>
      <w:lvlText w:val="•"/>
      <w:lvlJc w:val="left"/>
      <w:pPr>
        <w:ind w:left="8820" w:hanging="710"/>
      </w:pPr>
    </w:lvl>
  </w:abstractNum>
  <w:abstractNum w:abstractNumId="6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211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1" w:hanging="709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—"/>
      <w:lvlJc w:val="left"/>
      <w:pPr>
        <w:ind w:left="211" w:hanging="348"/>
      </w:pPr>
      <w:rPr>
        <w:rFonts w:ascii="Times New Roman" w:hAnsi="Times New Roman"/>
        <w:b w:val="0"/>
        <w:i w:val="0"/>
        <w:w w:val="96"/>
        <w:sz w:val="28"/>
      </w:rPr>
    </w:lvl>
    <w:lvl w:ilvl="3">
      <w:numFmt w:val="bullet"/>
      <w:lvlText w:val="•"/>
      <w:lvlJc w:val="left"/>
      <w:pPr>
        <w:ind w:left="3340" w:hanging="348"/>
      </w:pPr>
    </w:lvl>
    <w:lvl w:ilvl="4">
      <w:numFmt w:val="bullet"/>
      <w:lvlText w:val="•"/>
      <w:lvlJc w:val="left"/>
      <w:pPr>
        <w:ind w:left="4380" w:hanging="348"/>
      </w:pPr>
    </w:lvl>
    <w:lvl w:ilvl="5">
      <w:numFmt w:val="bullet"/>
      <w:lvlText w:val="•"/>
      <w:lvlJc w:val="left"/>
      <w:pPr>
        <w:ind w:left="5420" w:hanging="348"/>
      </w:pPr>
    </w:lvl>
    <w:lvl w:ilvl="6">
      <w:numFmt w:val="bullet"/>
      <w:lvlText w:val="•"/>
      <w:lvlJc w:val="left"/>
      <w:pPr>
        <w:ind w:left="6460" w:hanging="348"/>
      </w:pPr>
    </w:lvl>
    <w:lvl w:ilvl="7">
      <w:numFmt w:val="bullet"/>
      <w:lvlText w:val="•"/>
      <w:lvlJc w:val="left"/>
      <w:pPr>
        <w:ind w:left="7500" w:hanging="348"/>
      </w:pPr>
    </w:lvl>
    <w:lvl w:ilvl="8">
      <w:numFmt w:val="bullet"/>
      <w:lvlText w:val="•"/>
      <w:lvlJc w:val="left"/>
      <w:pPr>
        <w:ind w:left="8540" w:hanging="348"/>
      </w:pPr>
    </w:lvl>
  </w:abstractNum>
  <w:abstractNum w:abstractNumId="7">
    <w:nsid w:val="00000409"/>
    <w:multiLevelType w:val="multilevel"/>
    <w:tmpl w:val="0000088C"/>
    <w:lvl w:ilvl="0">
      <w:start w:val="6"/>
      <w:numFmt w:val="decimal"/>
      <w:lvlText w:val="%1"/>
      <w:lvlJc w:val="left"/>
      <w:pPr>
        <w:ind w:left="214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4" w:hanging="708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2">
      <w:numFmt w:val="bullet"/>
      <w:lvlText w:val="•"/>
      <w:lvlJc w:val="left"/>
      <w:pPr>
        <w:ind w:left="2300" w:hanging="708"/>
      </w:pPr>
    </w:lvl>
    <w:lvl w:ilvl="3">
      <w:numFmt w:val="bullet"/>
      <w:lvlText w:val="•"/>
      <w:lvlJc w:val="left"/>
      <w:pPr>
        <w:ind w:left="3340" w:hanging="708"/>
      </w:pPr>
    </w:lvl>
    <w:lvl w:ilvl="4">
      <w:numFmt w:val="bullet"/>
      <w:lvlText w:val="•"/>
      <w:lvlJc w:val="left"/>
      <w:pPr>
        <w:ind w:left="4380" w:hanging="708"/>
      </w:pPr>
    </w:lvl>
    <w:lvl w:ilvl="5">
      <w:numFmt w:val="bullet"/>
      <w:lvlText w:val="•"/>
      <w:lvlJc w:val="left"/>
      <w:pPr>
        <w:ind w:left="5420" w:hanging="708"/>
      </w:pPr>
    </w:lvl>
    <w:lvl w:ilvl="6">
      <w:numFmt w:val="bullet"/>
      <w:lvlText w:val="•"/>
      <w:lvlJc w:val="left"/>
      <w:pPr>
        <w:ind w:left="6460" w:hanging="708"/>
      </w:pPr>
    </w:lvl>
    <w:lvl w:ilvl="7">
      <w:numFmt w:val="bullet"/>
      <w:lvlText w:val="•"/>
      <w:lvlJc w:val="left"/>
      <w:pPr>
        <w:ind w:left="7500" w:hanging="708"/>
      </w:pPr>
    </w:lvl>
    <w:lvl w:ilvl="8">
      <w:numFmt w:val="bullet"/>
      <w:lvlText w:val="•"/>
      <w:lvlJc w:val="left"/>
      <w:pPr>
        <w:ind w:left="8540" w:hanging="70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7E60"/>
    <w:rsid w:val="002809C1"/>
    <w:rsid w:val="005317A8"/>
    <w:rsid w:val="00547E49"/>
    <w:rsid w:val="0059715B"/>
    <w:rsid w:val="00765D34"/>
    <w:rsid w:val="009975EA"/>
    <w:rsid w:val="00EC0DB6"/>
    <w:rsid w:val="00F37E60"/>
    <w:rsid w:val="00F84483"/>
    <w:rsid w:val="00F8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Arial CYR"/>
        <w:bCs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37E6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7E60"/>
    <w:rPr>
      <w:rFonts w:ascii="Times New Roman" w:eastAsiaTheme="minorEastAsia" w:hAnsi="Times New Roman" w:cs="Times New Roman"/>
      <w:bCs w:val="0"/>
      <w:color w:val="auto"/>
      <w:szCs w:val="28"/>
      <w:lang w:eastAsia="ru-RU"/>
    </w:rPr>
  </w:style>
  <w:style w:type="paragraph" w:styleId="a5">
    <w:name w:val="List Paragraph"/>
    <w:basedOn w:val="a"/>
    <w:uiPriority w:val="1"/>
    <w:qFormat/>
    <w:rsid w:val="00F37E60"/>
    <w:pPr>
      <w:ind w:left="211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7E60"/>
    <w:pPr>
      <w:ind w:left="1541" w:hanging="284"/>
      <w:outlineLvl w:val="0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37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E60"/>
    <w:rPr>
      <w:rFonts w:ascii="Tahoma" w:eastAsiaTheme="minorEastAsia" w:hAnsi="Tahoma" w:cs="Tahoma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Екатерина Юрьевна (ILICHEVAEY - Ilicheva.EY)</dc:creator>
  <cp:keywords/>
  <dc:description/>
  <cp:lastModifiedBy>Ильичева Екатерина Юрьевна (ILICHEVAEY - Ilicheva.EY)</cp:lastModifiedBy>
  <cp:revision>12</cp:revision>
  <dcterms:created xsi:type="dcterms:W3CDTF">2021-07-28T09:54:00Z</dcterms:created>
  <dcterms:modified xsi:type="dcterms:W3CDTF">2021-07-28T10:25:00Z</dcterms:modified>
</cp:coreProperties>
</file>